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E1" w:rsidRPr="00487B90" w:rsidRDefault="009253E1" w:rsidP="009E1BA6">
      <w:pPr>
        <w:widowControl w:val="0"/>
        <w:suppressAutoHyphens/>
        <w:autoSpaceDE w:val="0"/>
        <w:spacing w:line="276" w:lineRule="auto"/>
        <w:jc w:val="right"/>
      </w:pPr>
      <w:r w:rsidRPr="00487B90">
        <w:t>УТВЕРЖДАЮ:</w:t>
      </w:r>
    </w:p>
    <w:p w:rsidR="00AD1610" w:rsidRDefault="009253E1" w:rsidP="00AD1610">
      <w:pPr>
        <w:widowControl w:val="0"/>
        <w:suppressAutoHyphens/>
        <w:autoSpaceDE w:val="0"/>
        <w:spacing w:line="276" w:lineRule="auto"/>
        <w:jc w:val="right"/>
      </w:pPr>
      <w:r w:rsidRPr="00487B90">
        <w:t xml:space="preserve">директор </w:t>
      </w:r>
      <w:r w:rsidR="00AD1610">
        <w:t xml:space="preserve"> МАОУ «ЦО№7» </w:t>
      </w:r>
    </w:p>
    <w:p w:rsidR="009253E1" w:rsidRDefault="00AD1610" w:rsidP="00AD1610">
      <w:pPr>
        <w:widowControl w:val="0"/>
        <w:suppressAutoHyphens/>
        <w:autoSpaceDE w:val="0"/>
        <w:spacing w:line="276" w:lineRule="auto"/>
        <w:jc w:val="right"/>
      </w:pPr>
      <w:r>
        <w:t>им.</w:t>
      </w:r>
      <w:r w:rsidR="00983DAC">
        <w:t xml:space="preserve"> </w:t>
      </w:r>
      <w:r>
        <w:t xml:space="preserve">Героя РФ </w:t>
      </w:r>
      <w:proofErr w:type="spellStart"/>
      <w:r>
        <w:t>Ю.С.Игитова</w:t>
      </w:r>
      <w:proofErr w:type="spellEnd"/>
    </w:p>
    <w:p w:rsidR="009253E1" w:rsidRPr="00487B90" w:rsidRDefault="00AD1610" w:rsidP="00B553DA">
      <w:pPr>
        <w:widowControl w:val="0"/>
        <w:suppressAutoHyphens/>
        <w:autoSpaceDE w:val="0"/>
        <w:spacing w:line="276" w:lineRule="auto"/>
        <w:jc w:val="right"/>
        <w:rPr>
          <w:b/>
        </w:rPr>
      </w:pPr>
      <w:r>
        <w:t>О.Ф.Гудкова</w:t>
      </w:r>
      <w:r w:rsidR="009253E1" w:rsidRPr="00487B90">
        <w:t xml:space="preserve">                                                                                                        </w:t>
      </w:r>
      <w:r w:rsidR="00B553DA">
        <w:t xml:space="preserve">                    </w:t>
      </w:r>
    </w:p>
    <w:p w:rsidR="00EF38FA" w:rsidRDefault="00521A17" w:rsidP="00521A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B553DA">
        <w:rPr>
          <w:b/>
          <w:sz w:val="28"/>
          <w:szCs w:val="28"/>
        </w:rPr>
        <w:t xml:space="preserve">     </w:t>
      </w:r>
    </w:p>
    <w:p w:rsidR="00EF38FA" w:rsidRDefault="00EF38FA" w:rsidP="00EF38FA">
      <w:pPr>
        <w:jc w:val="right"/>
        <w:rPr>
          <w:color w:val="00000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521A17" w:rsidRPr="00816EEA">
        <w:rPr>
          <w:color w:val="000000"/>
        </w:rPr>
        <w:t>Приложение №</w:t>
      </w:r>
      <w:r w:rsidR="00521A17">
        <w:rPr>
          <w:color w:val="000000"/>
        </w:rPr>
        <w:t>5</w:t>
      </w:r>
      <w:r w:rsidR="00521A17" w:rsidRPr="00816EEA">
        <w:rPr>
          <w:color w:val="000000"/>
        </w:rPr>
        <w:t xml:space="preserve"> </w:t>
      </w:r>
    </w:p>
    <w:p w:rsidR="00521A17" w:rsidRPr="00816EEA" w:rsidRDefault="008630A7" w:rsidP="008630A7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</w:t>
      </w:r>
      <w:r w:rsidR="00EF38FA">
        <w:rPr>
          <w:color w:val="000000"/>
        </w:rPr>
        <w:t xml:space="preserve">                                                         </w:t>
      </w:r>
      <w:r w:rsidR="00521A17" w:rsidRPr="00816EEA">
        <w:rPr>
          <w:color w:val="000000"/>
        </w:rPr>
        <w:t>к приказу</w:t>
      </w:r>
      <w:r w:rsidR="00EF38FA">
        <w:rPr>
          <w:color w:val="000000"/>
        </w:rPr>
        <w:t xml:space="preserve"> от 19.12.2025 №</w:t>
      </w:r>
      <w:r>
        <w:rPr>
          <w:color w:val="000000"/>
        </w:rPr>
        <w:t xml:space="preserve">        </w:t>
      </w:r>
    </w:p>
    <w:p w:rsidR="00521A17" w:rsidRPr="00EF38FA" w:rsidRDefault="00521A17" w:rsidP="00EF38FA">
      <w:pPr>
        <w:jc w:val="right"/>
        <w:rPr>
          <w:bCs/>
        </w:rPr>
      </w:pPr>
      <w:r>
        <w:rPr>
          <w:color w:val="000000"/>
        </w:rPr>
        <w:t xml:space="preserve">                                            </w:t>
      </w:r>
      <w:r w:rsidR="00EF38FA">
        <w:rPr>
          <w:color w:val="000000"/>
        </w:rPr>
        <w:t xml:space="preserve"> </w:t>
      </w:r>
      <w:r w:rsidRPr="00EF38FA">
        <w:rPr>
          <w:color w:val="000000"/>
        </w:rPr>
        <w:t xml:space="preserve">   «</w:t>
      </w:r>
      <w:r w:rsidRPr="00EF38FA">
        <w:rPr>
          <w:bCs/>
        </w:rPr>
        <w:t xml:space="preserve">Об утверждении </w:t>
      </w:r>
      <w:proofErr w:type="gramStart"/>
      <w:r w:rsidRPr="00EF38FA">
        <w:rPr>
          <w:bCs/>
        </w:rPr>
        <w:t>нормативных</w:t>
      </w:r>
      <w:proofErr w:type="gramEnd"/>
    </w:p>
    <w:p w:rsidR="00521A17" w:rsidRPr="00EF38FA" w:rsidRDefault="001177AF" w:rsidP="00EF38FA">
      <w:pPr>
        <w:jc w:val="right"/>
      </w:pPr>
      <w:r w:rsidRPr="00EF38FA">
        <w:rPr>
          <w:bCs/>
        </w:rPr>
        <w:t xml:space="preserve"> </w:t>
      </w:r>
      <w:r w:rsidR="00521A17" w:rsidRPr="00EF38FA">
        <w:rPr>
          <w:bCs/>
        </w:rPr>
        <w:t xml:space="preserve"> актов по противодействию коррупции</w:t>
      </w:r>
      <w:r w:rsidR="00521A17" w:rsidRPr="00EF38FA">
        <w:t xml:space="preserve"> </w:t>
      </w:r>
    </w:p>
    <w:p w:rsidR="00521A17" w:rsidRPr="00EF38FA" w:rsidRDefault="00521A17" w:rsidP="00EF38FA">
      <w:pPr>
        <w:jc w:val="right"/>
        <w:rPr>
          <w:color w:val="000000"/>
        </w:rPr>
      </w:pPr>
      <w:r w:rsidRPr="00EF38FA">
        <w:t xml:space="preserve">в </w:t>
      </w:r>
      <w:r w:rsidRPr="00EF38FA">
        <w:rPr>
          <w:color w:val="000000"/>
        </w:rPr>
        <w:t>МАОУ «ЦО№7»</w:t>
      </w:r>
      <w:r w:rsidR="008630A7">
        <w:rPr>
          <w:color w:val="000000"/>
        </w:rPr>
        <w:t xml:space="preserve"> </w:t>
      </w:r>
      <w:r w:rsidRPr="00EF38FA">
        <w:rPr>
          <w:color w:val="000000"/>
        </w:rPr>
        <w:t>им</w:t>
      </w:r>
      <w:proofErr w:type="gramStart"/>
      <w:r w:rsidRPr="00EF38FA">
        <w:rPr>
          <w:color w:val="000000"/>
        </w:rPr>
        <w:t>.Г</w:t>
      </w:r>
      <w:proofErr w:type="gramEnd"/>
      <w:r w:rsidRPr="00EF38FA">
        <w:rPr>
          <w:color w:val="000000"/>
        </w:rPr>
        <w:t xml:space="preserve">ероя РФ </w:t>
      </w:r>
      <w:proofErr w:type="spellStart"/>
      <w:r w:rsidRPr="00EF38FA">
        <w:rPr>
          <w:color w:val="000000"/>
        </w:rPr>
        <w:t>Ю.С.Игитова</w:t>
      </w:r>
      <w:proofErr w:type="spellEnd"/>
      <w:r w:rsidRPr="00EF38FA">
        <w:t>»</w:t>
      </w:r>
    </w:p>
    <w:p w:rsidR="00521A17" w:rsidRDefault="00521A17" w:rsidP="00521A17">
      <w:pPr>
        <w:ind w:firstLine="709"/>
        <w:jc w:val="right"/>
        <w:rPr>
          <w:b/>
          <w:sz w:val="28"/>
          <w:szCs w:val="28"/>
        </w:rPr>
      </w:pPr>
    </w:p>
    <w:p w:rsidR="009253E1" w:rsidRPr="008E5F18" w:rsidRDefault="009253E1" w:rsidP="00692B82">
      <w:pPr>
        <w:ind w:firstLine="709"/>
        <w:jc w:val="center"/>
      </w:pPr>
      <w:r w:rsidRPr="008E5F18">
        <w:t>ОТЧЕТ</w:t>
      </w:r>
    </w:p>
    <w:p w:rsidR="009E7E2E" w:rsidRPr="008E5F18" w:rsidRDefault="009253E1" w:rsidP="009E7E2E">
      <w:pPr>
        <w:spacing w:before="120" w:after="120"/>
        <w:contextualSpacing/>
        <w:jc w:val="center"/>
      </w:pPr>
      <w:r w:rsidRPr="008E5F18">
        <w:t xml:space="preserve">о проведении оценки коррупционных рисков в </w:t>
      </w:r>
      <w:r w:rsidR="00EC16B8" w:rsidRPr="008E5F18">
        <w:t>м</w:t>
      </w:r>
      <w:r w:rsidR="009E7E2E" w:rsidRPr="008E5F18">
        <w:t xml:space="preserve">униципальном автономном общеобразовательном учреждении «Центр образования №7» имени Героя Российской Федерации Юрия Сергеевича </w:t>
      </w:r>
      <w:proofErr w:type="spellStart"/>
      <w:r w:rsidR="009E7E2E" w:rsidRPr="008E5F18">
        <w:t>Игитова</w:t>
      </w:r>
      <w:proofErr w:type="spellEnd"/>
    </w:p>
    <w:p w:rsidR="009253E1" w:rsidRPr="008E5F18" w:rsidRDefault="009253E1" w:rsidP="009E7E2E">
      <w:pPr>
        <w:ind w:firstLine="709"/>
        <w:jc w:val="center"/>
      </w:pPr>
    </w:p>
    <w:p w:rsidR="009253E1" w:rsidRPr="008E5F18" w:rsidRDefault="006527DD" w:rsidP="006527DD">
      <w:pPr>
        <w:widowControl w:val="0"/>
        <w:suppressAutoHyphens/>
        <w:autoSpaceDE w:val="0"/>
        <w:spacing w:line="276" w:lineRule="auto"/>
        <w:jc w:val="both"/>
      </w:pPr>
      <w:r w:rsidRPr="008E5F18">
        <w:t xml:space="preserve">             </w:t>
      </w:r>
      <w:proofErr w:type="gramStart"/>
      <w:r w:rsidR="009253E1" w:rsidRPr="008E5F18">
        <w:t xml:space="preserve">На основании Федерального закона от 25 декабря 2008 года № 273-ФЗ «О противодействии коррупции» (далее - Федеральный закон от 25 декабря 2008 года </w:t>
      </w:r>
      <w:r w:rsidRPr="008E5F18">
        <w:t xml:space="preserve">  </w:t>
      </w:r>
      <w:r w:rsidR="009253E1" w:rsidRPr="008E5F18">
        <w:t xml:space="preserve">№ 273-Ф3), Закона Свердловской области от 20 февраля 2009 года № 2-03 «О противодействии коррупции в Свердловской области», приказа </w:t>
      </w:r>
      <w:r w:rsidR="00983DAC" w:rsidRPr="008E5F18">
        <w:t>МАОУ «ЦО</w:t>
      </w:r>
      <w:r w:rsidRPr="008E5F18">
        <w:t xml:space="preserve"> </w:t>
      </w:r>
      <w:r w:rsidR="00983DAC" w:rsidRPr="008E5F18">
        <w:t>№7»</w:t>
      </w:r>
      <w:r w:rsidR="00292CA0" w:rsidRPr="008E5F18">
        <w:t xml:space="preserve"> </w:t>
      </w:r>
      <w:r w:rsidR="00983DAC" w:rsidRPr="008E5F18">
        <w:t>им</w:t>
      </w:r>
      <w:r w:rsidR="00292CA0" w:rsidRPr="008E5F18">
        <w:t>.</w:t>
      </w:r>
      <w:r w:rsidR="003A1B8A" w:rsidRPr="008E5F18">
        <w:t xml:space="preserve"> </w:t>
      </w:r>
      <w:r w:rsidR="00292CA0" w:rsidRPr="008E5F18">
        <w:t xml:space="preserve">Героя РФ Ю.С. </w:t>
      </w:r>
      <w:proofErr w:type="spellStart"/>
      <w:r w:rsidR="00292CA0" w:rsidRPr="008E5F18">
        <w:t>Игитова</w:t>
      </w:r>
      <w:proofErr w:type="spellEnd"/>
      <w:r w:rsidR="008A4039" w:rsidRPr="008E5F18">
        <w:t xml:space="preserve"> </w:t>
      </w:r>
      <w:r w:rsidR="008A4039" w:rsidRPr="00C141BD">
        <w:t>от 01.12.2025 №</w:t>
      </w:r>
      <w:r w:rsidR="00C141BD" w:rsidRPr="00C141BD">
        <w:t>2</w:t>
      </w:r>
      <w:r w:rsidR="00C141BD">
        <w:t>38/2-Д</w:t>
      </w:r>
      <w:r w:rsidR="008A4039" w:rsidRPr="008E5F18">
        <w:t xml:space="preserve"> </w:t>
      </w:r>
      <w:r w:rsidR="009253E1" w:rsidRPr="008E5F18">
        <w:t xml:space="preserve"> «О проведении оценки коррупционных рисков в </w:t>
      </w:r>
      <w:r w:rsidR="00292CA0" w:rsidRPr="008E5F18">
        <w:t>МАОУ «ЦО№7</w:t>
      </w:r>
      <w:proofErr w:type="gramEnd"/>
      <w:r w:rsidR="00292CA0" w:rsidRPr="008E5F18">
        <w:t xml:space="preserve">» им. Героя РФ </w:t>
      </w:r>
      <w:r w:rsidRPr="008E5F18">
        <w:t xml:space="preserve">   </w:t>
      </w:r>
      <w:r w:rsidR="00292CA0" w:rsidRPr="008E5F18">
        <w:t xml:space="preserve">Ю. С. </w:t>
      </w:r>
      <w:proofErr w:type="spellStart"/>
      <w:r w:rsidR="00292CA0" w:rsidRPr="008E5F18">
        <w:t>Игитова</w:t>
      </w:r>
      <w:proofErr w:type="spellEnd"/>
      <w:r w:rsidRPr="008E5F18">
        <w:t xml:space="preserve"> </w:t>
      </w:r>
      <w:r w:rsidR="009253E1" w:rsidRPr="008E5F18">
        <w:t xml:space="preserve"> проведена оценка коррупционных рисков </w:t>
      </w:r>
      <w:r w:rsidR="00EC16B8" w:rsidRPr="008E5F18">
        <w:t xml:space="preserve">муниципальном автономном общеобразовательном учреждении «Центр образования №7» имени Героя Российской Федерации Юрия Сергеевича </w:t>
      </w:r>
      <w:proofErr w:type="spellStart"/>
      <w:r w:rsidR="00EC16B8" w:rsidRPr="008E5F18">
        <w:t>Игитова</w:t>
      </w:r>
      <w:proofErr w:type="spellEnd"/>
      <w:r w:rsidR="009253E1" w:rsidRPr="008E5F18">
        <w:t xml:space="preserve"> за 202</w:t>
      </w:r>
      <w:r w:rsidR="003F1370" w:rsidRPr="008E5F18">
        <w:t>5</w:t>
      </w:r>
      <w:r w:rsidR="009253E1" w:rsidRPr="008E5F18">
        <w:t xml:space="preserve"> год.</w:t>
      </w:r>
    </w:p>
    <w:p w:rsidR="009253E1" w:rsidRPr="008E5F18" w:rsidRDefault="009253E1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5F18">
        <w:rPr>
          <w:sz w:val="24"/>
          <w:szCs w:val="24"/>
        </w:rPr>
        <w:t xml:space="preserve">Оценка коррупционных рисков направлена </w:t>
      </w:r>
      <w:proofErr w:type="gramStart"/>
      <w:r w:rsidRPr="008E5F18">
        <w:rPr>
          <w:sz w:val="24"/>
          <w:szCs w:val="24"/>
        </w:rPr>
        <w:t>на</w:t>
      </w:r>
      <w:proofErr w:type="gramEnd"/>
      <w:r w:rsidRPr="008E5F18">
        <w:rPr>
          <w:sz w:val="24"/>
          <w:szCs w:val="24"/>
        </w:rPr>
        <w:t>:</w:t>
      </w:r>
    </w:p>
    <w:p w:rsidR="009253E1" w:rsidRPr="008E5F18" w:rsidRDefault="009253E1" w:rsidP="00692B82">
      <w:pPr>
        <w:pStyle w:val="1"/>
        <w:shd w:val="clear" w:color="auto" w:fill="auto"/>
        <w:tabs>
          <w:tab w:val="left" w:pos="1008"/>
        </w:tabs>
        <w:spacing w:line="240" w:lineRule="auto"/>
        <w:ind w:firstLine="709"/>
        <w:jc w:val="both"/>
        <w:rPr>
          <w:sz w:val="24"/>
          <w:szCs w:val="24"/>
        </w:rPr>
      </w:pPr>
      <w:r w:rsidRPr="008E5F18">
        <w:rPr>
          <w:sz w:val="24"/>
          <w:szCs w:val="24"/>
        </w:rPr>
        <w:t xml:space="preserve">1.Определение процессов и операций </w:t>
      </w:r>
      <w:r w:rsidR="00707FBF" w:rsidRPr="008E5F18">
        <w:rPr>
          <w:sz w:val="24"/>
          <w:szCs w:val="24"/>
        </w:rPr>
        <w:t xml:space="preserve">(коррупционных рисков) </w:t>
      </w:r>
      <w:r w:rsidRPr="008E5F18">
        <w:rPr>
          <w:sz w:val="24"/>
          <w:szCs w:val="24"/>
        </w:rPr>
        <w:t xml:space="preserve">в деятельности </w:t>
      </w:r>
      <w:r w:rsidR="003A1B8A" w:rsidRPr="008E5F18">
        <w:rPr>
          <w:sz w:val="24"/>
          <w:szCs w:val="24"/>
        </w:rPr>
        <w:t xml:space="preserve">МАОУ «ЦО №7» им. Героя РФ Ю.С. </w:t>
      </w:r>
      <w:proofErr w:type="spellStart"/>
      <w:r w:rsidR="003A1B8A" w:rsidRPr="008E5F18">
        <w:rPr>
          <w:sz w:val="24"/>
          <w:szCs w:val="24"/>
        </w:rPr>
        <w:t>Игитова</w:t>
      </w:r>
      <w:proofErr w:type="spellEnd"/>
      <w:r w:rsidRPr="008E5F18">
        <w:rPr>
          <w:sz w:val="24"/>
          <w:szCs w:val="24"/>
        </w:rPr>
        <w:t>, при реализации которых высока вероятность личной заинтересованности руководителей и работников учреждения, которая приводит или может привести к конфликту интересов при осуществлении деятельности учреждения, и совершени</w:t>
      </w:r>
      <w:r w:rsidR="00FF1B10" w:rsidRPr="008E5F18">
        <w:rPr>
          <w:sz w:val="24"/>
          <w:szCs w:val="24"/>
        </w:rPr>
        <w:t>ю</w:t>
      </w:r>
      <w:r w:rsidRPr="008E5F18">
        <w:rPr>
          <w:sz w:val="24"/>
          <w:szCs w:val="24"/>
        </w:rPr>
        <w:t xml:space="preserve"> коррупционных правонарушений.</w:t>
      </w:r>
    </w:p>
    <w:p w:rsidR="009253E1" w:rsidRPr="008E5F18" w:rsidRDefault="009253E1" w:rsidP="00692B82">
      <w:pPr>
        <w:pStyle w:val="1"/>
        <w:shd w:val="clear" w:color="auto" w:fill="auto"/>
        <w:tabs>
          <w:tab w:val="left" w:pos="1008"/>
        </w:tabs>
        <w:spacing w:line="240" w:lineRule="auto"/>
        <w:ind w:firstLine="709"/>
        <w:jc w:val="both"/>
        <w:rPr>
          <w:sz w:val="24"/>
          <w:szCs w:val="24"/>
        </w:rPr>
      </w:pPr>
      <w:r w:rsidRPr="008E5F18">
        <w:rPr>
          <w:sz w:val="24"/>
          <w:szCs w:val="24"/>
        </w:rPr>
        <w:t>2.Обеспечение соответствия реализуемых мер по предупреждению коррупции специфике деятельности учреждения.</w:t>
      </w:r>
    </w:p>
    <w:p w:rsidR="009253E1" w:rsidRPr="008E5F18" w:rsidRDefault="009253E1" w:rsidP="00692B82">
      <w:pPr>
        <w:pStyle w:val="1"/>
        <w:shd w:val="clear" w:color="auto" w:fill="auto"/>
        <w:tabs>
          <w:tab w:val="left" w:pos="1008"/>
        </w:tabs>
        <w:spacing w:line="240" w:lineRule="auto"/>
        <w:ind w:firstLine="709"/>
        <w:jc w:val="both"/>
        <w:rPr>
          <w:sz w:val="24"/>
          <w:szCs w:val="24"/>
        </w:rPr>
      </w:pPr>
      <w:r w:rsidRPr="008E5F18">
        <w:rPr>
          <w:sz w:val="24"/>
          <w:szCs w:val="24"/>
        </w:rPr>
        <w:t>3.Формирование перечня должностей, замещение которых и исполнение обязанностей по которым связано с коррупционными рисками и карт коррупционных рисков и мер по их минимизации.</w:t>
      </w:r>
    </w:p>
    <w:p w:rsidR="009253E1" w:rsidRPr="008E5F18" w:rsidRDefault="009253E1" w:rsidP="00692B82">
      <w:pPr>
        <w:pStyle w:val="1"/>
        <w:shd w:val="clear" w:color="auto" w:fill="auto"/>
        <w:tabs>
          <w:tab w:val="left" w:pos="1008"/>
        </w:tabs>
        <w:spacing w:line="240" w:lineRule="auto"/>
        <w:ind w:firstLine="709"/>
        <w:jc w:val="both"/>
        <w:rPr>
          <w:sz w:val="24"/>
          <w:szCs w:val="24"/>
        </w:rPr>
      </w:pPr>
      <w:r w:rsidRPr="008E5F18">
        <w:rPr>
          <w:sz w:val="24"/>
          <w:szCs w:val="24"/>
        </w:rPr>
        <w:t xml:space="preserve">4.Подготовку </w:t>
      </w:r>
      <w:r w:rsidR="004A47E6" w:rsidRPr="008E5F18">
        <w:rPr>
          <w:sz w:val="24"/>
          <w:szCs w:val="24"/>
        </w:rPr>
        <w:t>предложений по минимизации</w:t>
      </w:r>
      <w:r w:rsidRPr="008E5F18">
        <w:rPr>
          <w:sz w:val="24"/>
          <w:szCs w:val="24"/>
        </w:rPr>
        <w:t xml:space="preserve"> коррупционных рисков</w:t>
      </w:r>
      <w:r w:rsidR="004A47E6" w:rsidRPr="008E5F18">
        <w:rPr>
          <w:sz w:val="24"/>
          <w:szCs w:val="24"/>
        </w:rPr>
        <w:t xml:space="preserve"> либо их </w:t>
      </w:r>
      <w:proofErr w:type="gramStart"/>
      <w:r w:rsidR="004A47E6" w:rsidRPr="008E5F18">
        <w:rPr>
          <w:sz w:val="24"/>
          <w:szCs w:val="24"/>
        </w:rPr>
        <w:t>устранении</w:t>
      </w:r>
      <w:proofErr w:type="gramEnd"/>
      <w:r w:rsidRPr="008E5F18">
        <w:rPr>
          <w:sz w:val="24"/>
          <w:szCs w:val="24"/>
        </w:rPr>
        <w:t>.</w:t>
      </w:r>
    </w:p>
    <w:p w:rsidR="009253E1" w:rsidRPr="008E5F18" w:rsidRDefault="009253E1" w:rsidP="00692B82">
      <w:pPr>
        <w:pStyle w:val="a3"/>
        <w:ind w:left="0" w:firstLine="709"/>
        <w:jc w:val="both"/>
      </w:pPr>
      <w:r w:rsidRPr="008E5F18">
        <w:t>5.Формирование перечня коррупционно-опасных функций учреждения.</w:t>
      </w:r>
    </w:p>
    <w:p w:rsidR="009253E1" w:rsidRPr="008E5F18" w:rsidRDefault="009253E1" w:rsidP="00692B82">
      <w:pPr>
        <w:pStyle w:val="a3"/>
        <w:ind w:left="0" w:firstLine="709"/>
        <w:jc w:val="both"/>
      </w:pPr>
      <w:r w:rsidRPr="008E5F18">
        <w:t xml:space="preserve">Для </w:t>
      </w:r>
      <w:r w:rsidR="007A4E4F" w:rsidRPr="008E5F18">
        <w:t>оценки</w:t>
      </w:r>
      <w:r w:rsidRPr="008E5F18">
        <w:t xml:space="preserve"> коррупционных рисков </w:t>
      </w:r>
      <w:r w:rsidR="00F53C44" w:rsidRPr="008E5F18">
        <w:t xml:space="preserve">при осуществлении деятельности </w:t>
      </w:r>
      <w:r w:rsidRPr="008E5F18">
        <w:t xml:space="preserve">учреждения комиссией </w:t>
      </w:r>
      <w:r w:rsidR="002B4FAB" w:rsidRPr="008E5F18">
        <w:t xml:space="preserve">по оценке коррупционных рисков </w:t>
      </w:r>
      <w:r w:rsidRPr="008E5F18">
        <w:t>проведен анализ следующих источников информации:</w:t>
      </w:r>
    </w:p>
    <w:p w:rsidR="009253E1" w:rsidRPr="008E5F18" w:rsidRDefault="009253E1" w:rsidP="00692B82">
      <w:pPr>
        <w:ind w:firstLine="708"/>
        <w:jc w:val="both"/>
        <w:rPr>
          <w:rFonts w:eastAsia="Calibri"/>
          <w:lang w:eastAsia="en-US"/>
        </w:rPr>
      </w:pPr>
      <w:r w:rsidRPr="008E5F18">
        <w:rPr>
          <w:rFonts w:eastAsia="Calibri"/>
          <w:lang w:eastAsia="en-US"/>
        </w:rPr>
        <w:t>- Устав;</w:t>
      </w:r>
    </w:p>
    <w:p w:rsidR="00F53C44" w:rsidRPr="008E5F18" w:rsidRDefault="00F53C44" w:rsidP="00692B82">
      <w:pPr>
        <w:ind w:firstLine="708"/>
        <w:jc w:val="both"/>
        <w:rPr>
          <w:rFonts w:eastAsia="Calibri"/>
          <w:lang w:eastAsia="en-US"/>
        </w:rPr>
      </w:pPr>
      <w:r w:rsidRPr="008E5F18">
        <w:rPr>
          <w:rFonts w:eastAsia="Calibri"/>
          <w:lang w:eastAsia="en-US"/>
        </w:rPr>
        <w:t>- План ФХД;</w:t>
      </w:r>
    </w:p>
    <w:p w:rsidR="009253E1" w:rsidRPr="008E5F18" w:rsidRDefault="009253E1" w:rsidP="00692B82">
      <w:pPr>
        <w:ind w:firstLine="708"/>
        <w:jc w:val="both"/>
        <w:rPr>
          <w:rFonts w:eastAsia="Calibri"/>
          <w:lang w:eastAsia="en-US"/>
        </w:rPr>
      </w:pPr>
      <w:r w:rsidRPr="008E5F18">
        <w:rPr>
          <w:rFonts w:eastAsia="Calibri"/>
          <w:lang w:eastAsia="en-US"/>
        </w:rPr>
        <w:t>- Положение о закупках</w:t>
      </w:r>
      <w:r w:rsidR="00230CB1" w:rsidRPr="008E5F18">
        <w:rPr>
          <w:rFonts w:eastAsia="Calibri"/>
          <w:lang w:eastAsia="en-US"/>
        </w:rPr>
        <w:t xml:space="preserve"> товаров, работ и услуг</w:t>
      </w:r>
      <w:r w:rsidRPr="008E5F18">
        <w:rPr>
          <w:rFonts w:eastAsia="Calibri"/>
          <w:lang w:eastAsia="en-US"/>
        </w:rPr>
        <w:t>;</w:t>
      </w:r>
    </w:p>
    <w:p w:rsidR="009253E1" w:rsidRPr="008E5F18" w:rsidRDefault="009253E1" w:rsidP="00692B82">
      <w:pPr>
        <w:ind w:firstLine="708"/>
        <w:jc w:val="both"/>
        <w:rPr>
          <w:rFonts w:eastAsia="Calibri"/>
          <w:lang w:eastAsia="en-US"/>
        </w:rPr>
      </w:pPr>
      <w:r w:rsidRPr="008E5F18">
        <w:rPr>
          <w:rFonts w:eastAsia="Calibri"/>
          <w:lang w:eastAsia="en-US"/>
        </w:rPr>
        <w:t>- штатное расписание;</w:t>
      </w:r>
    </w:p>
    <w:p w:rsidR="00F53C44" w:rsidRPr="008E5F18" w:rsidRDefault="00F53C44" w:rsidP="00692B82">
      <w:pPr>
        <w:ind w:firstLine="708"/>
        <w:jc w:val="both"/>
        <w:rPr>
          <w:rFonts w:eastAsia="Calibri"/>
          <w:lang w:eastAsia="en-US"/>
        </w:rPr>
      </w:pPr>
      <w:r w:rsidRPr="008E5F18">
        <w:rPr>
          <w:rFonts w:eastAsia="Calibri"/>
          <w:lang w:eastAsia="en-US"/>
        </w:rPr>
        <w:t>- тарификационный список;</w:t>
      </w:r>
    </w:p>
    <w:p w:rsidR="009253E1" w:rsidRPr="008E5F18" w:rsidRDefault="009253E1" w:rsidP="00692B82">
      <w:pPr>
        <w:ind w:firstLine="708"/>
        <w:jc w:val="both"/>
        <w:rPr>
          <w:rFonts w:eastAsia="Calibri"/>
          <w:lang w:eastAsia="en-US"/>
        </w:rPr>
      </w:pPr>
      <w:r w:rsidRPr="008E5F18">
        <w:rPr>
          <w:rFonts w:eastAsia="Calibri"/>
          <w:lang w:eastAsia="en-US"/>
        </w:rPr>
        <w:t>- должностные инструкции работников;</w:t>
      </w:r>
    </w:p>
    <w:p w:rsidR="009253E1" w:rsidRPr="008E5F18" w:rsidRDefault="009253E1" w:rsidP="00692B82">
      <w:pPr>
        <w:ind w:firstLine="708"/>
        <w:jc w:val="both"/>
        <w:rPr>
          <w:rFonts w:eastAsia="Calibri"/>
          <w:lang w:eastAsia="en-US"/>
        </w:rPr>
      </w:pPr>
      <w:r w:rsidRPr="008E5F18">
        <w:rPr>
          <w:rFonts w:eastAsia="Calibri"/>
          <w:lang w:eastAsia="en-US"/>
        </w:rPr>
        <w:t>- трудовые договора с работниками;</w:t>
      </w:r>
    </w:p>
    <w:p w:rsidR="00923F80" w:rsidRPr="008E5F18" w:rsidRDefault="00923F80" w:rsidP="00692B82">
      <w:pPr>
        <w:ind w:firstLine="708"/>
        <w:jc w:val="both"/>
        <w:rPr>
          <w:rFonts w:eastAsia="Calibri"/>
          <w:lang w:eastAsia="en-US"/>
        </w:rPr>
      </w:pPr>
      <w:r w:rsidRPr="008E5F18">
        <w:rPr>
          <w:color w:val="000000"/>
        </w:rPr>
        <w:t xml:space="preserve">-план мероприятий по противодействию коррупции </w:t>
      </w:r>
      <w:r w:rsidR="00C141BD">
        <w:rPr>
          <w:color w:val="000000"/>
        </w:rPr>
        <w:t>2025</w:t>
      </w:r>
      <w:r w:rsidRPr="008E5F18">
        <w:rPr>
          <w:color w:val="000000"/>
        </w:rPr>
        <w:t xml:space="preserve"> год;</w:t>
      </w:r>
      <w:r w:rsidRPr="008E5F18">
        <w:rPr>
          <w:color w:val="000000"/>
        </w:rPr>
        <w:br/>
        <w:t xml:space="preserve">            - отчет об исполнении плана по противодействию коррупции за</w:t>
      </w:r>
      <w:r w:rsidR="00A5192B">
        <w:rPr>
          <w:color w:val="000000"/>
        </w:rPr>
        <w:t xml:space="preserve"> 2025 год</w:t>
      </w:r>
    </w:p>
    <w:p w:rsidR="009253E1" w:rsidRPr="008E5F18" w:rsidRDefault="009253E1" w:rsidP="00692B82">
      <w:pPr>
        <w:ind w:firstLine="709"/>
        <w:jc w:val="both"/>
      </w:pPr>
      <w:r w:rsidRPr="008E5F18">
        <w:t xml:space="preserve">- </w:t>
      </w:r>
      <w:r w:rsidR="00923F80" w:rsidRPr="008E5F18">
        <w:t>к</w:t>
      </w:r>
      <w:r w:rsidRPr="008E5F18">
        <w:t>арт</w:t>
      </w:r>
      <w:r w:rsidR="009B7DCB" w:rsidRPr="008E5F18">
        <w:t>а</w:t>
      </w:r>
      <w:r w:rsidRPr="008E5F18">
        <w:t xml:space="preserve"> коррупционных рисков;</w:t>
      </w:r>
    </w:p>
    <w:p w:rsidR="009253E1" w:rsidRPr="008E5F18" w:rsidRDefault="009253E1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5F18">
        <w:rPr>
          <w:sz w:val="24"/>
          <w:szCs w:val="24"/>
        </w:rPr>
        <w:t xml:space="preserve">- </w:t>
      </w:r>
      <w:r w:rsidR="00923F80" w:rsidRPr="008E5F18">
        <w:rPr>
          <w:sz w:val="24"/>
          <w:szCs w:val="24"/>
        </w:rPr>
        <w:t>п</w:t>
      </w:r>
      <w:r w:rsidRPr="008E5F18">
        <w:rPr>
          <w:sz w:val="24"/>
          <w:szCs w:val="24"/>
        </w:rPr>
        <w:t>лан</w:t>
      </w:r>
      <w:r w:rsidR="002C351F" w:rsidRPr="008E5F18">
        <w:rPr>
          <w:sz w:val="24"/>
          <w:szCs w:val="24"/>
        </w:rPr>
        <w:t>-график</w:t>
      </w:r>
      <w:r w:rsidRPr="008E5F18">
        <w:rPr>
          <w:sz w:val="24"/>
          <w:szCs w:val="24"/>
        </w:rPr>
        <w:t xml:space="preserve"> закупок товаров, работ, услуг</w:t>
      </w:r>
      <w:r w:rsidR="00847106" w:rsidRPr="008E5F18">
        <w:rPr>
          <w:sz w:val="24"/>
          <w:szCs w:val="24"/>
        </w:rPr>
        <w:t xml:space="preserve"> на 2025 год</w:t>
      </w:r>
      <w:r w:rsidRPr="008E5F18">
        <w:rPr>
          <w:sz w:val="24"/>
          <w:szCs w:val="24"/>
        </w:rPr>
        <w:t>;</w:t>
      </w:r>
    </w:p>
    <w:p w:rsidR="00DF6934" w:rsidRPr="008E5F18" w:rsidRDefault="00DF6934" w:rsidP="00692B82">
      <w:pPr>
        <w:pStyle w:val="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8E5F18">
        <w:rPr>
          <w:sz w:val="24"/>
          <w:szCs w:val="24"/>
        </w:rPr>
        <w:t>-</w:t>
      </w:r>
      <w:r w:rsidR="00923F80" w:rsidRPr="008E5F18">
        <w:rPr>
          <w:color w:val="000000"/>
          <w:sz w:val="24"/>
          <w:szCs w:val="24"/>
        </w:rPr>
        <w:t>п</w:t>
      </w:r>
      <w:r w:rsidRPr="008E5F18">
        <w:rPr>
          <w:color w:val="000000"/>
          <w:sz w:val="24"/>
          <w:szCs w:val="24"/>
        </w:rPr>
        <w:t xml:space="preserve">оложение о выявлении и урегулировании конфликта интересов в МАОУ «ЦО№7» </w:t>
      </w:r>
      <w:r w:rsidRPr="008E5F18">
        <w:rPr>
          <w:color w:val="000000"/>
          <w:sz w:val="24"/>
          <w:szCs w:val="24"/>
        </w:rPr>
        <w:lastRenderedPageBreak/>
        <w:t xml:space="preserve">им. Героя РФ Ю.С. </w:t>
      </w:r>
      <w:proofErr w:type="spellStart"/>
      <w:r w:rsidRPr="008E5F18">
        <w:rPr>
          <w:color w:val="000000"/>
          <w:sz w:val="24"/>
          <w:szCs w:val="24"/>
        </w:rPr>
        <w:t>Игитова</w:t>
      </w:r>
      <w:proofErr w:type="spellEnd"/>
    </w:p>
    <w:p w:rsidR="00DF6934" w:rsidRPr="008E5F18" w:rsidRDefault="00DF6934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5F18">
        <w:rPr>
          <w:color w:val="000000"/>
          <w:sz w:val="24"/>
          <w:szCs w:val="24"/>
        </w:rPr>
        <w:t xml:space="preserve">- </w:t>
      </w:r>
      <w:r w:rsidR="00923F80" w:rsidRPr="008E5F18">
        <w:rPr>
          <w:color w:val="000000"/>
          <w:sz w:val="24"/>
          <w:szCs w:val="24"/>
        </w:rPr>
        <w:t>п</w:t>
      </w:r>
      <w:r w:rsidRPr="008E5F18">
        <w:rPr>
          <w:color w:val="000000"/>
          <w:sz w:val="24"/>
          <w:szCs w:val="24"/>
        </w:rPr>
        <w:t xml:space="preserve">оложение об ограничениях, запретах и обязанностях работников </w:t>
      </w:r>
      <w:r w:rsidRPr="008E5F18">
        <w:rPr>
          <w:sz w:val="24"/>
          <w:szCs w:val="24"/>
        </w:rPr>
        <w:t xml:space="preserve">МАОУ «ЦО№7» им. Героя РФ </w:t>
      </w:r>
      <w:proofErr w:type="spellStart"/>
      <w:r w:rsidRPr="008E5F18">
        <w:rPr>
          <w:sz w:val="24"/>
          <w:szCs w:val="24"/>
        </w:rPr>
        <w:t>Ю.С.Игитова</w:t>
      </w:r>
      <w:proofErr w:type="spellEnd"/>
    </w:p>
    <w:p w:rsidR="00965FEB" w:rsidRPr="008E5F18" w:rsidRDefault="008059D7" w:rsidP="00692B82">
      <w:pPr>
        <w:pStyle w:val="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8E5F18">
        <w:rPr>
          <w:color w:val="000000"/>
          <w:sz w:val="24"/>
          <w:szCs w:val="24"/>
        </w:rPr>
        <w:t xml:space="preserve">- </w:t>
      </w:r>
      <w:r w:rsidR="00923F80" w:rsidRPr="008E5F18">
        <w:rPr>
          <w:color w:val="000000"/>
          <w:sz w:val="24"/>
          <w:szCs w:val="24"/>
        </w:rPr>
        <w:t>д</w:t>
      </w:r>
      <w:r w:rsidRPr="008E5F18">
        <w:rPr>
          <w:color w:val="000000"/>
          <w:sz w:val="24"/>
          <w:szCs w:val="24"/>
        </w:rPr>
        <w:t xml:space="preserve">окументы по аттестации педагогических работников </w:t>
      </w:r>
    </w:p>
    <w:p w:rsidR="009253E1" w:rsidRPr="008E5F18" w:rsidRDefault="009253E1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5F18">
        <w:rPr>
          <w:sz w:val="24"/>
          <w:szCs w:val="24"/>
        </w:rPr>
        <w:t>-</w:t>
      </w:r>
      <w:r w:rsidR="00923F80" w:rsidRPr="008E5F18">
        <w:rPr>
          <w:sz w:val="24"/>
          <w:szCs w:val="24"/>
        </w:rPr>
        <w:t>з</w:t>
      </w:r>
      <w:r w:rsidRPr="008E5F18">
        <w:rPr>
          <w:sz w:val="24"/>
          <w:szCs w:val="24"/>
        </w:rPr>
        <w:t>аконодательство Российской Федерации и Свердловской области в сфере противодействия коррупции;</w:t>
      </w:r>
    </w:p>
    <w:p w:rsidR="009253E1" w:rsidRPr="008E5F18" w:rsidRDefault="009253E1" w:rsidP="00692B82">
      <w:pPr>
        <w:ind w:firstLine="708"/>
        <w:jc w:val="both"/>
        <w:rPr>
          <w:rFonts w:eastAsia="Calibri"/>
          <w:lang w:eastAsia="en-US"/>
        </w:rPr>
      </w:pPr>
      <w:r w:rsidRPr="008E5F18">
        <w:rPr>
          <w:rFonts w:eastAsia="Calibri"/>
          <w:lang w:eastAsia="en-US"/>
        </w:rPr>
        <w:t>Эти же источники были использованы при проведении ранжирования рисков.</w:t>
      </w:r>
    </w:p>
    <w:p w:rsidR="00AB3F5E" w:rsidRDefault="00AB3F5E" w:rsidP="00692B82">
      <w:pPr>
        <w:ind w:firstLine="708"/>
        <w:jc w:val="both"/>
      </w:pPr>
    </w:p>
    <w:p w:rsidR="009253E1" w:rsidRPr="008E5F18" w:rsidRDefault="009253E1" w:rsidP="00692B82">
      <w:pPr>
        <w:ind w:firstLine="708"/>
        <w:jc w:val="both"/>
      </w:pPr>
      <w:r w:rsidRPr="008E5F18">
        <w:t>Так же в целях проведения ранжирования рисков установлено:</w:t>
      </w:r>
    </w:p>
    <w:p w:rsidR="009253E1" w:rsidRPr="008E5F18" w:rsidRDefault="009253E1" w:rsidP="00692B82">
      <w:pPr>
        <w:ind w:firstLine="708"/>
        <w:jc w:val="both"/>
      </w:pPr>
      <w:r w:rsidRPr="008E5F18">
        <w:t>-факты, свидетельствующие о нарушении в Учреждении положений антикоррупционного законодательства за отчетный период – не выявлены;</w:t>
      </w:r>
    </w:p>
    <w:p w:rsidR="009253E1" w:rsidRPr="008E5F18" w:rsidRDefault="009253E1" w:rsidP="00692B82">
      <w:pPr>
        <w:ind w:firstLine="708"/>
        <w:jc w:val="both"/>
      </w:pPr>
      <w:r w:rsidRPr="008E5F18">
        <w:t>-сведения о коррупционных правонарушениях, ранее совершенных работниками – не выявлены;</w:t>
      </w:r>
    </w:p>
    <w:p w:rsidR="009253E1" w:rsidRPr="008E5F18" w:rsidRDefault="009253E1" w:rsidP="00692B82">
      <w:pPr>
        <w:ind w:firstLine="708"/>
        <w:jc w:val="both"/>
      </w:pPr>
      <w:r w:rsidRPr="008E5F18">
        <w:t xml:space="preserve">-обращения граждан и организаций, содержащие информацию о коррупционных правонарушениях работников Учреждения – не </w:t>
      </w:r>
      <w:r w:rsidR="00C401D3" w:rsidRPr="008E5F18">
        <w:t>зафиксированы</w:t>
      </w:r>
      <w:r w:rsidRPr="008E5F18">
        <w:t>.</w:t>
      </w:r>
    </w:p>
    <w:p w:rsidR="009253E1" w:rsidRPr="008E5F18" w:rsidRDefault="009253E1" w:rsidP="00692B82">
      <w:pPr>
        <w:pStyle w:val="a3"/>
        <w:ind w:left="0" w:firstLine="709"/>
        <w:jc w:val="both"/>
        <w:rPr>
          <w:b/>
        </w:rPr>
      </w:pPr>
    </w:p>
    <w:p w:rsidR="009253E1" w:rsidRPr="008E5F18" w:rsidRDefault="009253E1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5F18">
        <w:rPr>
          <w:sz w:val="24"/>
          <w:szCs w:val="24"/>
        </w:rPr>
        <w:t xml:space="preserve">При описании возможной коррупционной схемы рассматривались следующие аспекты: </w:t>
      </w:r>
    </w:p>
    <w:p w:rsidR="009253E1" w:rsidRPr="008E5F18" w:rsidRDefault="009253E1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5F18">
        <w:rPr>
          <w:sz w:val="24"/>
          <w:szCs w:val="24"/>
        </w:rPr>
        <w:t>-какая выгода может быть неправомерно получена, каким образом потенциально возможно извлечь неправомерную выгоду;</w:t>
      </w:r>
    </w:p>
    <w:p w:rsidR="009253E1" w:rsidRPr="008E5F18" w:rsidRDefault="009253E1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5F18">
        <w:rPr>
          <w:sz w:val="24"/>
          <w:szCs w:val="24"/>
        </w:rPr>
        <w:t>-кто может быть заинтересован в получении неправомерной выгоды, кто рискует быть вовлечен в коррупционную схему;</w:t>
      </w:r>
    </w:p>
    <w:p w:rsidR="009253E1" w:rsidRPr="008E5F18" w:rsidRDefault="009253E1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5F18">
        <w:rPr>
          <w:sz w:val="24"/>
          <w:szCs w:val="24"/>
        </w:rPr>
        <w:t>-перечень работников, участие которых позволит реализовать коррупционную схему;</w:t>
      </w:r>
    </w:p>
    <w:p w:rsidR="009253E1" w:rsidRPr="008E5F18" w:rsidRDefault="009253E1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5F18">
        <w:rPr>
          <w:sz w:val="24"/>
          <w:szCs w:val="24"/>
        </w:rPr>
        <w:t xml:space="preserve">-потенциально возможные способы получения неправомерной выгоды, какие действия (бездействие) приведут к получению неправомерной выгоды, каким </w:t>
      </w:r>
      <w:proofErr w:type="gramStart"/>
      <w:r w:rsidRPr="008E5F18">
        <w:rPr>
          <w:sz w:val="24"/>
          <w:szCs w:val="24"/>
        </w:rPr>
        <w:t>образом</w:t>
      </w:r>
      <w:proofErr w:type="gramEnd"/>
      <w:r w:rsidRPr="008E5F18">
        <w:rPr>
          <w:sz w:val="24"/>
          <w:szCs w:val="24"/>
        </w:rPr>
        <w:t xml:space="preserve"> возможно обойти механизмы внутреннего (внешнего) контроля;</w:t>
      </w:r>
    </w:p>
    <w:p w:rsidR="009253E1" w:rsidRPr="008E5F18" w:rsidRDefault="009253E1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8E5F18">
        <w:rPr>
          <w:sz w:val="24"/>
          <w:szCs w:val="24"/>
        </w:rPr>
        <w:t>-</w:t>
      </w:r>
      <w:r w:rsidR="00C401D3" w:rsidRPr="008E5F18">
        <w:rPr>
          <w:sz w:val="24"/>
          <w:szCs w:val="24"/>
        </w:rPr>
        <w:t xml:space="preserve">возможный </w:t>
      </w:r>
      <w:r w:rsidRPr="008E5F18">
        <w:rPr>
          <w:sz w:val="24"/>
          <w:szCs w:val="24"/>
        </w:rPr>
        <w:t>состав коррупционных правонарушений, совершаемых в рамках рассматриваемой коррупционной схемы;</w:t>
      </w:r>
    </w:p>
    <w:p w:rsidR="009253E1" w:rsidRPr="008E5F18" w:rsidRDefault="009253E1" w:rsidP="00692B82">
      <w:pPr>
        <w:ind w:firstLine="709"/>
        <w:jc w:val="both"/>
      </w:pPr>
      <w:r w:rsidRPr="008E5F18">
        <w:t>-существующие механизмы внутреннего (внешнего) контроля и способы их обхода.</w:t>
      </w:r>
    </w:p>
    <w:p w:rsidR="002A55EE" w:rsidRDefault="002A55EE" w:rsidP="00692B82">
      <w:pPr>
        <w:ind w:firstLine="709"/>
        <w:jc w:val="both"/>
      </w:pPr>
    </w:p>
    <w:p w:rsidR="009253E1" w:rsidRPr="008E5F18" w:rsidRDefault="009253E1" w:rsidP="00692B82">
      <w:pPr>
        <w:ind w:firstLine="709"/>
        <w:jc w:val="both"/>
      </w:pPr>
      <w:r w:rsidRPr="008E5F18">
        <w:t xml:space="preserve">По результатам анализа </w:t>
      </w:r>
      <w:r w:rsidR="00AC2272" w:rsidRPr="008E5F18">
        <w:t>выявления коррупционных рисков при осуществлении процессов в деятельности учреждения</w:t>
      </w:r>
      <w:r w:rsidR="00E83949" w:rsidRPr="008E5F18">
        <w:t xml:space="preserve"> </w:t>
      </w:r>
      <w:r w:rsidRPr="008E5F18">
        <w:t xml:space="preserve">проведено их ранжирование </w:t>
      </w:r>
      <w:r w:rsidRPr="008E5F18">
        <w:rPr>
          <w:rFonts w:eastAsia="Calibri"/>
          <w:lang w:eastAsia="en-US"/>
        </w:rPr>
        <w:t>с учетом вероятности их наступления, уровня возможного ущерба от коррупционного риска, значимости риска</w:t>
      </w:r>
      <w:r w:rsidRPr="008E5F18">
        <w:t>:</w:t>
      </w:r>
    </w:p>
    <w:p w:rsidR="00C401D3" w:rsidRPr="008E5F18" w:rsidRDefault="00C401D3" w:rsidP="00CB35CD">
      <w:pPr>
        <w:ind w:firstLine="708"/>
        <w:jc w:val="both"/>
      </w:pPr>
      <w:r w:rsidRPr="008E5F18">
        <w:t>1.</w:t>
      </w:r>
      <w:r w:rsidR="00880BB8" w:rsidRPr="008E5F18">
        <w:rPr>
          <w:color w:val="000000"/>
        </w:rPr>
        <w:t xml:space="preserve"> Организация деятельности образовательного учреждения </w:t>
      </w:r>
      <w:r w:rsidRPr="008E5F18">
        <w:t>- средний</w:t>
      </w:r>
      <w:r w:rsidRPr="008E5F18">
        <w:rPr>
          <w:b/>
        </w:rPr>
        <w:t xml:space="preserve"> </w:t>
      </w:r>
      <w:r w:rsidRPr="008E5F18">
        <w:t>уровень риска.</w:t>
      </w:r>
    </w:p>
    <w:p w:rsidR="00C401D3" w:rsidRPr="008E5F18" w:rsidRDefault="00C401D3" w:rsidP="00C401D3">
      <w:pPr>
        <w:ind w:firstLine="709"/>
        <w:jc w:val="both"/>
      </w:pPr>
      <w:r w:rsidRPr="008E5F18">
        <w:t>2.Осуществление закупок товаров, р</w:t>
      </w:r>
      <w:r w:rsidR="00322633" w:rsidRPr="008E5F18">
        <w:t>абот, услуг для нужд учреждения</w:t>
      </w:r>
      <w:r w:rsidRPr="008E5F18">
        <w:t xml:space="preserve">– </w:t>
      </w:r>
      <w:proofErr w:type="gramStart"/>
      <w:r w:rsidRPr="008E5F18">
        <w:t>ср</w:t>
      </w:r>
      <w:proofErr w:type="gramEnd"/>
      <w:r w:rsidRPr="008E5F18">
        <w:t>едний уровень риска.</w:t>
      </w:r>
    </w:p>
    <w:p w:rsidR="00C401D3" w:rsidRPr="008E5F18" w:rsidRDefault="00C401D3" w:rsidP="00550DD5">
      <w:pPr>
        <w:ind w:firstLine="709"/>
      </w:pPr>
      <w:r w:rsidRPr="008E5F18">
        <w:t>3.</w:t>
      </w:r>
      <w:r w:rsidR="00550DD5" w:rsidRPr="008E5F18">
        <w:rPr>
          <w:color w:val="000000"/>
        </w:rPr>
        <w:t>Предоставление платных услуг</w:t>
      </w:r>
      <w:r w:rsidR="00550DD5" w:rsidRPr="008E5F18">
        <w:t xml:space="preserve"> </w:t>
      </w:r>
      <w:r w:rsidRPr="008E5F18">
        <w:t>– низкий уровень риска.</w:t>
      </w:r>
    </w:p>
    <w:p w:rsidR="00C401D3" w:rsidRPr="008E5F18" w:rsidRDefault="00C401D3" w:rsidP="00C401D3">
      <w:pPr>
        <w:ind w:firstLine="709"/>
        <w:jc w:val="both"/>
      </w:pPr>
      <w:r w:rsidRPr="008E5F18">
        <w:t>4.</w:t>
      </w:r>
      <w:r w:rsidR="0086743E" w:rsidRPr="008E5F18">
        <w:rPr>
          <w:color w:val="000000"/>
        </w:rPr>
        <w:t xml:space="preserve"> Регистрация имущества и материальных ценностей </w:t>
      </w:r>
      <w:r w:rsidRPr="008E5F18">
        <w:t xml:space="preserve">– </w:t>
      </w:r>
      <w:r w:rsidR="00417EF7" w:rsidRPr="008E5F18">
        <w:t xml:space="preserve">низкий </w:t>
      </w:r>
      <w:r w:rsidRPr="008E5F18">
        <w:t>уровень риска.</w:t>
      </w:r>
    </w:p>
    <w:p w:rsidR="00C401D3" w:rsidRPr="008E5F18" w:rsidRDefault="00C401D3" w:rsidP="00C401D3">
      <w:pPr>
        <w:ind w:firstLine="709"/>
        <w:jc w:val="both"/>
      </w:pPr>
      <w:r w:rsidRPr="008E5F18">
        <w:t>5.</w:t>
      </w:r>
      <w:r w:rsidR="00B15A00" w:rsidRPr="008E5F18">
        <w:t xml:space="preserve"> </w:t>
      </w:r>
      <w:r w:rsidR="00417EF7" w:rsidRPr="008E5F18">
        <w:rPr>
          <w:color w:val="000000"/>
        </w:rPr>
        <w:t xml:space="preserve">Принятие на работу сотрудника </w:t>
      </w:r>
      <w:r w:rsidRPr="008E5F18">
        <w:t>– низкий уровень риска.</w:t>
      </w:r>
    </w:p>
    <w:p w:rsidR="00C401D3" w:rsidRPr="008E5F18" w:rsidRDefault="00C401D3" w:rsidP="00C401D3">
      <w:pPr>
        <w:ind w:firstLine="709"/>
        <w:jc w:val="both"/>
      </w:pPr>
      <w:r w:rsidRPr="008E5F18">
        <w:t>6.</w:t>
      </w:r>
      <w:r w:rsidR="00C26051" w:rsidRPr="008E5F18">
        <w:t xml:space="preserve"> Оплата труда </w:t>
      </w:r>
      <w:r w:rsidRPr="008E5F18">
        <w:t xml:space="preserve">– </w:t>
      </w:r>
      <w:r w:rsidR="007B19B4" w:rsidRPr="008E5F18">
        <w:t>средний</w:t>
      </w:r>
      <w:r w:rsidRPr="008E5F18">
        <w:t xml:space="preserve"> уровень риска.</w:t>
      </w:r>
    </w:p>
    <w:p w:rsidR="00C401D3" w:rsidRPr="008E5F18" w:rsidRDefault="00C401D3" w:rsidP="00C401D3">
      <w:pPr>
        <w:ind w:firstLine="709"/>
        <w:jc w:val="both"/>
      </w:pPr>
      <w:r w:rsidRPr="008E5F18">
        <w:t>7.</w:t>
      </w:r>
      <w:r w:rsidR="007B19B4" w:rsidRPr="008E5F18">
        <w:t xml:space="preserve"> </w:t>
      </w:r>
      <w:r w:rsidR="007B19B4" w:rsidRPr="008E5F18">
        <w:rPr>
          <w:color w:val="000000"/>
        </w:rPr>
        <w:t>Проведение аттестации педагогических работников</w:t>
      </w:r>
      <w:r w:rsidR="007B19B4" w:rsidRPr="008E5F18">
        <w:t xml:space="preserve"> </w:t>
      </w:r>
      <w:r w:rsidRPr="008E5F18">
        <w:t>– низкий уровень риска.</w:t>
      </w:r>
    </w:p>
    <w:p w:rsidR="00C401D3" w:rsidRPr="008E5F18" w:rsidRDefault="00C401D3" w:rsidP="00C401D3">
      <w:pPr>
        <w:ind w:firstLine="709"/>
        <w:jc w:val="both"/>
      </w:pPr>
      <w:r w:rsidRPr="008E5F18">
        <w:t>8.</w:t>
      </w:r>
      <w:r w:rsidR="00C76C56" w:rsidRPr="008E5F18">
        <w:rPr>
          <w:color w:val="000000"/>
        </w:rPr>
        <w:t xml:space="preserve"> Аттестация </w:t>
      </w:r>
      <w:proofErr w:type="gramStart"/>
      <w:r w:rsidR="00C76C56" w:rsidRPr="008E5F18">
        <w:rPr>
          <w:color w:val="000000"/>
        </w:rPr>
        <w:t>обучающихся</w:t>
      </w:r>
      <w:proofErr w:type="gramEnd"/>
      <w:r w:rsidR="00C76C56" w:rsidRPr="008E5F18">
        <w:t xml:space="preserve"> </w:t>
      </w:r>
      <w:r w:rsidRPr="008E5F18">
        <w:t>– низкий уровень риска.</w:t>
      </w:r>
    </w:p>
    <w:p w:rsidR="00C401D3" w:rsidRPr="008E5F18" w:rsidRDefault="00C401D3" w:rsidP="00C401D3">
      <w:pPr>
        <w:ind w:firstLine="709"/>
        <w:jc w:val="both"/>
      </w:pPr>
      <w:r w:rsidRPr="008E5F18">
        <w:t>9.</w:t>
      </w:r>
      <w:r w:rsidR="00C76C56" w:rsidRPr="008E5F18">
        <w:t xml:space="preserve"> </w:t>
      </w:r>
      <w:r w:rsidR="000A1819" w:rsidRPr="008E5F18">
        <w:rPr>
          <w:color w:val="000000"/>
        </w:rPr>
        <w:t>Прием на обучение в образовательную организацию</w:t>
      </w:r>
      <w:r w:rsidR="000A1819" w:rsidRPr="008E5F18">
        <w:t xml:space="preserve"> </w:t>
      </w:r>
      <w:r w:rsidRPr="008E5F18">
        <w:t xml:space="preserve">– </w:t>
      </w:r>
      <w:r w:rsidR="00D21BA7" w:rsidRPr="008E5F18">
        <w:t>низкий</w:t>
      </w:r>
      <w:r w:rsidRPr="008E5F18">
        <w:t xml:space="preserve"> уровень</w:t>
      </w:r>
      <w:r w:rsidR="00A55104" w:rsidRPr="008E5F18">
        <w:t xml:space="preserve"> риска.</w:t>
      </w:r>
    </w:p>
    <w:p w:rsidR="00C401D3" w:rsidRPr="008E5F18" w:rsidRDefault="00C4352D" w:rsidP="00BE4F4F">
      <w:r w:rsidRPr="008E5F18">
        <w:t xml:space="preserve">          </w:t>
      </w:r>
      <w:r w:rsidR="00A55104" w:rsidRPr="008E5F18">
        <w:t xml:space="preserve"> </w:t>
      </w:r>
      <w:r w:rsidR="00C401D3" w:rsidRPr="008E5F18">
        <w:t>10.</w:t>
      </w:r>
      <w:r w:rsidR="00382A5A" w:rsidRPr="008E5F18">
        <w:t xml:space="preserve"> Зачисление детей</w:t>
      </w:r>
      <w:r w:rsidR="00BE4F4F" w:rsidRPr="008E5F18">
        <w:t xml:space="preserve"> </w:t>
      </w:r>
      <w:r w:rsidR="00382A5A" w:rsidRPr="008E5F18">
        <w:t>в</w:t>
      </w:r>
      <w:r w:rsidR="00BE4F4F" w:rsidRPr="008E5F18">
        <w:t xml:space="preserve"> подразделение дополнительно</w:t>
      </w:r>
      <w:r w:rsidR="00382A5A" w:rsidRPr="008E5F18">
        <w:t xml:space="preserve">го  образования </w:t>
      </w:r>
      <w:r w:rsidR="00C401D3" w:rsidRPr="008E5F18">
        <w:t>– низкий уровень</w:t>
      </w:r>
      <w:r w:rsidR="00A55104" w:rsidRPr="008E5F18">
        <w:t xml:space="preserve"> риска.</w:t>
      </w:r>
    </w:p>
    <w:p w:rsidR="000D0C71" w:rsidRDefault="000D0C71" w:rsidP="00692B82">
      <w:pPr>
        <w:pStyle w:val="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proofErr w:type="gramStart"/>
      <w:r w:rsidRPr="000D0C71">
        <w:rPr>
          <w:color w:val="000000"/>
          <w:sz w:val="24"/>
          <w:szCs w:val="24"/>
        </w:rPr>
        <w:t xml:space="preserve">В целях недопущения совершения коррупционных правонарушений в МАОУ «ЦО№7» им. Героя РФ Ю.С. </w:t>
      </w:r>
      <w:proofErr w:type="spellStart"/>
      <w:r w:rsidRPr="000D0C71">
        <w:rPr>
          <w:color w:val="000000"/>
          <w:sz w:val="24"/>
          <w:szCs w:val="24"/>
        </w:rPr>
        <w:t>Игитова</w:t>
      </w:r>
      <w:proofErr w:type="spellEnd"/>
      <w:r w:rsidRPr="000D0C71">
        <w:rPr>
          <w:color w:val="000000"/>
          <w:sz w:val="24"/>
          <w:szCs w:val="24"/>
        </w:rPr>
        <w:t xml:space="preserve"> в трудовые договоры работников введены </w:t>
      </w:r>
      <w:proofErr w:type="spellStart"/>
      <w:r w:rsidRPr="000D0C71">
        <w:rPr>
          <w:color w:val="000000"/>
          <w:sz w:val="24"/>
          <w:szCs w:val="24"/>
        </w:rPr>
        <w:t>антикоррупционные</w:t>
      </w:r>
      <w:proofErr w:type="spellEnd"/>
      <w:r w:rsidRPr="000D0C71">
        <w:rPr>
          <w:color w:val="000000"/>
          <w:sz w:val="24"/>
          <w:szCs w:val="24"/>
        </w:rPr>
        <w:t xml:space="preserve"> положения, при приеме на работу </w:t>
      </w:r>
      <w:r>
        <w:rPr>
          <w:color w:val="000000"/>
          <w:sz w:val="24"/>
          <w:szCs w:val="24"/>
        </w:rPr>
        <w:t xml:space="preserve"> </w:t>
      </w:r>
      <w:r w:rsidRPr="000D0C71">
        <w:rPr>
          <w:sz w:val="24"/>
          <w:szCs w:val="24"/>
        </w:rPr>
        <w:t>работники в обязательном порядке знакомятся под роспись</w:t>
      </w:r>
      <w:r w:rsidRPr="000D0C71">
        <w:rPr>
          <w:color w:val="000000"/>
          <w:sz w:val="24"/>
          <w:szCs w:val="24"/>
        </w:rPr>
        <w:t xml:space="preserve"> </w:t>
      </w:r>
      <w:r w:rsidRPr="000D0C71">
        <w:rPr>
          <w:sz w:val="24"/>
          <w:szCs w:val="24"/>
        </w:rPr>
        <w:t>с локальными актами Учреждения и положениями законодательства Российской Федерации по вопросам противодействия коррупции</w:t>
      </w:r>
      <w:r w:rsidRPr="000D0C71">
        <w:rPr>
          <w:color w:val="000000"/>
          <w:sz w:val="24"/>
          <w:szCs w:val="24"/>
        </w:rPr>
        <w:t xml:space="preserve">  Постоянно осуществляется контроль за соблюдением требований, установленных Федеральным</w:t>
      </w:r>
      <w:r w:rsidRPr="000D0C71">
        <w:rPr>
          <w:color w:val="22272F"/>
          <w:sz w:val="24"/>
          <w:szCs w:val="24"/>
        </w:rPr>
        <w:t xml:space="preserve"> Федеральный закон от 18 июля</w:t>
      </w:r>
      <w:proofErr w:type="gramEnd"/>
      <w:r w:rsidRPr="000D0C71">
        <w:rPr>
          <w:color w:val="22272F"/>
          <w:sz w:val="24"/>
          <w:szCs w:val="24"/>
        </w:rPr>
        <w:t xml:space="preserve"> 2011 г. N 223-ФЗ "О закупках товаров, работ, услуг отдельными видами юридических лиц" (с изменениями и дополнениями). </w:t>
      </w:r>
      <w:r w:rsidRPr="000D0C71">
        <w:rPr>
          <w:color w:val="000000"/>
          <w:sz w:val="24"/>
          <w:szCs w:val="24"/>
        </w:rPr>
        <w:t xml:space="preserve">Информация о закупочной деятельности размещается в «Единой информационной системе </w:t>
      </w:r>
      <w:r w:rsidRPr="000D0C71">
        <w:rPr>
          <w:color w:val="000000"/>
          <w:sz w:val="24"/>
          <w:szCs w:val="24"/>
        </w:rPr>
        <w:lastRenderedPageBreak/>
        <w:t>в сфере закупок».</w:t>
      </w:r>
    </w:p>
    <w:p w:rsidR="00747F2C" w:rsidRPr="00B40E44" w:rsidRDefault="00747F2C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B40E44">
        <w:rPr>
          <w:color w:val="000000"/>
          <w:sz w:val="24"/>
          <w:szCs w:val="24"/>
        </w:rPr>
        <w:t>В</w:t>
      </w:r>
      <w:r w:rsidR="001171B9" w:rsidRPr="00B40E44">
        <w:rPr>
          <w:color w:val="000000"/>
          <w:sz w:val="24"/>
          <w:szCs w:val="24"/>
        </w:rPr>
        <w:t xml:space="preserve"> проверяемый </w:t>
      </w:r>
      <w:r w:rsidRPr="00B40E44">
        <w:rPr>
          <w:color w:val="000000"/>
          <w:sz w:val="24"/>
          <w:szCs w:val="24"/>
        </w:rPr>
        <w:t>период жалобы, заявления и обращения граждан и</w:t>
      </w:r>
      <w:r w:rsidRPr="00B40E44">
        <w:rPr>
          <w:color w:val="000000"/>
          <w:sz w:val="24"/>
          <w:szCs w:val="24"/>
        </w:rPr>
        <w:br/>
        <w:t>юридических лиц, а также материалы правоохранительных органов, ин</w:t>
      </w:r>
      <w:r w:rsidR="001171B9" w:rsidRPr="00B40E44">
        <w:rPr>
          <w:color w:val="000000"/>
          <w:sz w:val="24"/>
          <w:szCs w:val="24"/>
        </w:rPr>
        <w:t>ы</w:t>
      </w:r>
      <w:r w:rsidRPr="00B40E44">
        <w:rPr>
          <w:color w:val="000000"/>
          <w:sz w:val="24"/>
          <w:szCs w:val="24"/>
        </w:rPr>
        <w:t>х государственных органов, органов местного самоуправления и их должностных лиц о коррупционн</w:t>
      </w:r>
      <w:r w:rsidR="001171B9" w:rsidRPr="00B40E44">
        <w:rPr>
          <w:color w:val="000000"/>
          <w:sz w:val="24"/>
          <w:szCs w:val="24"/>
        </w:rPr>
        <w:t>ы</w:t>
      </w:r>
      <w:r w:rsidRPr="00B40E44">
        <w:rPr>
          <w:color w:val="000000"/>
          <w:sz w:val="24"/>
          <w:szCs w:val="24"/>
        </w:rPr>
        <w:t>х проявлениях или фактах несоблюдения работниками Учреждения требований к служебному</w:t>
      </w:r>
      <w:r w:rsidR="00744BD4">
        <w:rPr>
          <w:color w:val="000000"/>
          <w:sz w:val="24"/>
          <w:szCs w:val="24"/>
        </w:rPr>
        <w:t xml:space="preserve"> </w:t>
      </w:r>
      <w:r w:rsidRPr="00B40E44">
        <w:rPr>
          <w:color w:val="000000"/>
          <w:sz w:val="24"/>
          <w:szCs w:val="24"/>
        </w:rPr>
        <w:t>поведению</w:t>
      </w:r>
      <w:r w:rsidR="00744BD4">
        <w:rPr>
          <w:color w:val="000000"/>
          <w:sz w:val="24"/>
          <w:szCs w:val="24"/>
        </w:rPr>
        <w:t xml:space="preserve"> </w:t>
      </w:r>
      <w:r w:rsidRPr="00B40E44">
        <w:rPr>
          <w:color w:val="000000"/>
          <w:sz w:val="24"/>
          <w:szCs w:val="24"/>
        </w:rPr>
        <w:t>в</w:t>
      </w:r>
      <w:r w:rsidR="00744BD4">
        <w:rPr>
          <w:color w:val="000000"/>
          <w:sz w:val="24"/>
          <w:szCs w:val="24"/>
        </w:rPr>
        <w:t xml:space="preserve"> </w:t>
      </w:r>
      <w:r w:rsidRPr="00B40E44">
        <w:rPr>
          <w:color w:val="000000"/>
          <w:sz w:val="24"/>
          <w:szCs w:val="24"/>
        </w:rPr>
        <w:t>адрес</w:t>
      </w:r>
      <w:r w:rsidR="00744BD4">
        <w:rPr>
          <w:color w:val="000000"/>
          <w:sz w:val="24"/>
          <w:szCs w:val="24"/>
        </w:rPr>
        <w:t xml:space="preserve"> </w:t>
      </w:r>
      <w:r w:rsidRPr="00B40E44">
        <w:rPr>
          <w:color w:val="000000"/>
          <w:sz w:val="24"/>
          <w:szCs w:val="24"/>
        </w:rPr>
        <w:t>Учреждения не поступали.</w:t>
      </w:r>
    </w:p>
    <w:p w:rsidR="000D0C71" w:rsidRPr="00B40E44" w:rsidRDefault="001171B9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B40E44">
        <w:rPr>
          <w:color w:val="000000"/>
          <w:sz w:val="24"/>
          <w:szCs w:val="24"/>
        </w:rPr>
        <w:t>Сообщения в средствах массовой информации о коррупционн</w:t>
      </w:r>
      <w:r w:rsidR="00744BD4">
        <w:rPr>
          <w:color w:val="000000"/>
          <w:sz w:val="24"/>
          <w:szCs w:val="24"/>
        </w:rPr>
        <w:t>ы</w:t>
      </w:r>
      <w:r w:rsidRPr="00B40E44">
        <w:rPr>
          <w:color w:val="000000"/>
          <w:sz w:val="24"/>
          <w:szCs w:val="24"/>
        </w:rPr>
        <w:t>х правонарушениях или фактах несоблюдения работниками Учреждения требований к служебному поведению за указанный период не публиковались.</w:t>
      </w:r>
    </w:p>
    <w:p w:rsidR="000D0C71" w:rsidRPr="00B40E44" w:rsidRDefault="001171B9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B40E44">
        <w:rPr>
          <w:color w:val="000000"/>
          <w:sz w:val="24"/>
          <w:szCs w:val="24"/>
        </w:rPr>
        <w:t>В проверяемый период случаев обращения к работникам в целях склонения их к совершению коррупционн</w:t>
      </w:r>
      <w:r w:rsidR="008536AA" w:rsidRPr="00B40E44">
        <w:rPr>
          <w:color w:val="000000"/>
          <w:sz w:val="24"/>
          <w:szCs w:val="24"/>
        </w:rPr>
        <w:t>ы</w:t>
      </w:r>
      <w:r w:rsidRPr="00B40E44">
        <w:rPr>
          <w:color w:val="000000"/>
          <w:sz w:val="24"/>
          <w:szCs w:val="24"/>
        </w:rPr>
        <w:t>х правонарушений не установлено.</w:t>
      </w:r>
    </w:p>
    <w:p w:rsidR="000D0C71" w:rsidRPr="00B40E44" w:rsidRDefault="001171B9" w:rsidP="00692B82">
      <w:pPr>
        <w:pStyle w:val="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B40E44">
        <w:rPr>
          <w:color w:val="000000"/>
          <w:sz w:val="24"/>
          <w:szCs w:val="24"/>
        </w:rPr>
        <w:t>Вопросы соблюдения требований к служебному поведению работников, урегулированию конфликта интересов на заседаниях Комиссии по соблюдению требований к служебному поведению работников Учреждения и урегулированию конфликта интересов не</w:t>
      </w:r>
      <w:r w:rsidR="00744BD4">
        <w:rPr>
          <w:color w:val="000000"/>
          <w:sz w:val="24"/>
          <w:szCs w:val="24"/>
        </w:rPr>
        <w:t xml:space="preserve"> </w:t>
      </w:r>
      <w:r w:rsidRPr="00B40E44">
        <w:rPr>
          <w:color w:val="000000"/>
          <w:sz w:val="24"/>
          <w:szCs w:val="24"/>
        </w:rPr>
        <w:t>рассматривались</w:t>
      </w:r>
      <w:r w:rsidR="00744BD4">
        <w:rPr>
          <w:color w:val="000000"/>
          <w:sz w:val="24"/>
          <w:szCs w:val="24"/>
        </w:rPr>
        <w:t xml:space="preserve"> </w:t>
      </w:r>
      <w:r w:rsidRPr="00B40E44">
        <w:rPr>
          <w:color w:val="000000"/>
          <w:sz w:val="24"/>
          <w:szCs w:val="24"/>
        </w:rPr>
        <w:t>ввиду отсутствия оснований.</w:t>
      </w:r>
    </w:p>
    <w:p w:rsidR="008536AA" w:rsidRPr="00B40E44" w:rsidRDefault="008536AA" w:rsidP="00692B82">
      <w:pPr>
        <w:pStyle w:val="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proofErr w:type="gramStart"/>
      <w:r w:rsidRPr="00B40E44">
        <w:rPr>
          <w:color w:val="000000"/>
          <w:sz w:val="24"/>
          <w:szCs w:val="24"/>
        </w:rPr>
        <w:t>В проверяемый период умышленного досрочного списание материальных средств и</w:t>
      </w:r>
      <w:r w:rsidRPr="00B40E44">
        <w:rPr>
          <w:color w:val="000000"/>
          <w:sz w:val="24"/>
          <w:szCs w:val="24"/>
        </w:rPr>
        <w:br/>
        <w:t>расходных материалов с регистрационного учёта не было выявлено.</w:t>
      </w:r>
      <w:proofErr w:type="gramEnd"/>
    </w:p>
    <w:p w:rsidR="00D60CE9" w:rsidRPr="00B40E44" w:rsidRDefault="00D60CE9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D60CE9" w:rsidRPr="00B40E44" w:rsidRDefault="00D60CE9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B40E44">
        <w:rPr>
          <w:sz w:val="24"/>
          <w:szCs w:val="24"/>
        </w:rPr>
        <w:t xml:space="preserve">По результатам проведенного Мониторинга сделаны следующие выводы: </w:t>
      </w:r>
    </w:p>
    <w:p w:rsidR="008536AA" w:rsidRPr="00B40E44" w:rsidRDefault="00D60CE9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B40E44">
        <w:rPr>
          <w:sz w:val="24"/>
          <w:szCs w:val="24"/>
        </w:rPr>
        <w:t>признаки, характеризующие коррупционное поведение, в действиях работников Учреждения отсутствуют; отклонений от установленных норм, определяемых должностными инструкциями работников, подверженных риску коррупционных проявлений, не зафиксировано: факторов, способствующих ненадлежащему исполнению должностных обязанностей либо превышению должностных полномочий, не выявлено</w:t>
      </w:r>
      <w:r w:rsidR="003D6FF9" w:rsidRPr="00B40E44">
        <w:rPr>
          <w:sz w:val="24"/>
          <w:szCs w:val="24"/>
        </w:rPr>
        <w:t>.</w:t>
      </w:r>
    </w:p>
    <w:p w:rsidR="00174E17" w:rsidRPr="00B40E44" w:rsidRDefault="00A81771" w:rsidP="00692B82">
      <w:pPr>
        <w:pStyle w:val="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B40E44">
        <w:rPr>
          <w:color w:val="000000"/>
          <w:sz w:val="24"/>
          <w:szCs w:val="24"/>
        </w:rPr>
        <w:t xml:space="preserve">В целях недопущения совершения работниками коррупционных правонарушений или проявлений коррупционной направленности реализацию </w:t>
      </w:r>
      <w:proofErr w:type="spellStart"/>
      <w:r w:rsidRPr="00B40E44">
        <w:rPr>
          <w:color w:val="000000"/>
          <w:sz w:val="24"/>
          <w:szCs w:val="24"/>
        </w:rPr>
        <w:t>антикоррупционных</w:t>
      </w:r>
      <w:proofErr w:type="spellEnd"/>
      <w:r w:rsidRPr="00B40E44">
        <w:rPr>
          <w:color w:val="000000"/>
          <w:sz w:val="24"/>
          <w:szCs w:val="24"/>
        </w:rPr>
        <w:t xml:space="preserve"> мероприятий необходимо осуществлять на постоянной основе посредством:</w:t>
      </w:r>
    </w:p>
    <w:p w:rsidR="00174E17" w:rsidRPr="00B40E44" w:rsidRDefault="00A81771" w:rsidP="00692B82">
      <w:pPr>
        <w:pStyle w:val="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B40E44">
        <w:rPr>
          <w:color w:val="000000"/>
          <w:sz w:val="24"/>
          <w:szCs w:val="24"/>
        </w:rPr>
        <w:t xml:space="preserve"> - организации внутреннего </w:t>
      </w:r>
      <w:proofErr w:type="gramStart"/>
      <w:r w:rsidRPr="00B40E44">
        <w:rPr>
          <w:color w:val="000000"/>
          <w:sz w:val="24"/>
          <w:szCs w:val="24"/>
        </w:rPr>
        <w:t>контроля за</w:t>
      </w:r>
      <w:proofErr w:type="gramEnd"/>
      <w:r w:rsidRPr="00B40E44">
        <w:rPr>
          <w:color w:val="000000"/>
          <w:sz w:val="24"/>
          <w:szCs w:val="24"/>
        </w:rPr>
        <w:t xml:space="preserve"> исполнением работниками своих обязанностей,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</w:t>
      </w:r>
      <w:r w:rsidR="00174E17" w:rsidRPr="00B40E44">
        <w:rPr>
          <w:color w:val="000000"/>
          <w:sz w:val="24"/>
          <w:szCs w:val="24"/>
        </w:rPr>
        <w:t xml:space="preserve"> жалоб и обращений граждан и организаций, публикаций о фактах коррупционной деятельности должностных лиц в средствах массовой информации; </w:t>
      </w:r>
    </w:p>
    <w:p w:rsidR="003D6FF9" w:rsidRPr="00B40E44" w:rsidRDefault="00174E17" w:rsidP="00692B82">
      <w:pPr>
        <w:pStyle w:val="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B40E44">
        <w:rPr>
          <w:color w:val="000000"/>
          <w:sz w:val="24"/>
          <w:szCs w:val="24"/>
        </w:rPr>
        <w:t>- 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174E17" w:rsidRDefault="00174E17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9253E1" w:rsidRPr="008E5F18" w:rsidRDefault="002A55EE" w:rsidP="00692B8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53E1" w:rsidRPr="008E5F18">
        <w:rPr>
          <w:sz w:val="24"/>
          <w:szCs w:val="24"/>
        </w:rPr>
        <w:t xml:space="preserve">По результатам проведения оценки коррупционных рисков </w:t>
      </w:r>
      <w:r w:rsidR="00B40ED9" w:rsidRPr="008E5F18">
        <w:rPr>
          <w:sz w:val="24"/>
          <w:szCs w:val="24"/>
        </w:rPr>
        <w:t xml:space="preserve">были актуализированы и </w:t>
      </w:r>
      <w:r w:rsidR="009253E1" w:rsidRPr="008E5F18">
        <w:rPr>
          <w:sz w:val="24"/>
          <w:szCs w:val="24"/>
        </w:rPr>
        <w:t>подготовлены проекты следующих документов:</w:t>
      </w:r>
    </w:p>
    <w:p w:rsidR="00772C31" w:rsidRPr="008E5F18" w:rsidRDefault="00772C31" w:rsidP="00772C31">
      <w:pPr>
        <w:tabs>
          <w:tab w:val="left" w:pos="993"/>
        </w:tabs>
        <w:ind w:firstLine="709"/>
      </w:pPr>
      <w:r w:rsidRPr="008E5F18">
        <w:t xml:space="preserve">- Карта коррупционных рисков, </w:t>
      </w:r>
    </w:p>
    <w:p w:rsidR="005255FA" w:rsidRPr="008E5F18" w:rsidRDefault="005255FA" w:rsidP="005255FA">
      <w:pPr>
        <w:tabs>
          <w:tab w:val="left" w:pos="993"/>
        </w:tabs>
        <w:ind w:left="708" w:firstLine="1"/>
      </w:pPr>
      <w:r w:rsidRPr="008E5F18">
        <w:t xml:space="preserve">- </w:t>
      </w:r>
      <w:r w:rsidR="00BA0862">
        <w:t>П</w:t>
      </w:r>
      <w:r w:rsidRPr="008E5F18">
        <w:t xml:space="preserve">еречень коррупционно-опасных функций; </w:t>
      </w:r>
    </w:p>
    <w:p w:rsidR="00E66DD1" w:rsidRPr="008E5F18" w:rsidRDefault="00772C31" w:rsidP="00772C31">
      <w:pPr>
        <w:tabs>
          <w:tab w:val="left" w:pos="993"/>
        </w:tabs>
        <w:ind w:left="708" w:firstLine="1"/>
      </w:pPr>
      <w:r w:rsidRPr="00024E5C">
        <w:t xml:space="preserve">- </w:t>
      </w:r>
      <w:r w:rsidR="00BA0862" w:rsidRPr="00024E5C">
        <w:t>П</w:t>
      </w:r>
      <w:r w:rsidRPr="00024E5C">
        <w:t>еречень должностей</w:t>
      </w:r>
      <w:r w:rsidRPr="008E5F18">
        <w:t xml:space="preserve">, замещение которых связано с коррупционными рисками; </w:t>
      </w:r>
    </w:p>
    <w:p w:rsidR="00772C31" w:rsidRPr="007D434D" w:rsidRDefault="00772C31" w:rsidP="00772C31">
      <w:pPr>
        <w:tabs>
          <w:tab w:val="left" w:pos="993"/>
        </w:tabs>
        <w:ind w:left="708" w:firstLine="1"/>
        <w:rPr>
          <w:highlight w:val="yellow"/>
        </w:rPr>
      </w:pPr>
      <w:bookmarkStart w:id="0" w:name="_GoBack"/>
      <w:bookmarkEnd w:id="0"/>
      <w:r w:rsidRPr="000C0A87">
        <w:t>- План по минимизации коррупционных рисков</w:t>
      </w:r>
      <w:r w:rsidR="00BA0862">
        <w:t>.</w:t>
      </w:r>
      <w:r w:rsidRPr="007D434D">
        <w:rPr>
          <w:highlight w:val="yellow"/>
        </w:rPr>
        <w:t xml:space="preserve"> </w:t>
      </w:r>
    </w:p>
    <w:p w:rsidR="002E58C0" w:rsidRPr="008E5F18" w:rsidRDefault="002E58C0" w:rsidP="00527995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sectPr w:rsidR="002E58C0" w:rsidRPr="008E5F18" w:rsidSect="009253E1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CC8"/>
    <w:rsid w:val="00024E5C"/>
    <w:rsid w:val="00042DCD"/>
    <w:rsid w:val="000522E0"/>
    <w:rsid w:val="000702AA"/>
    <w:rsid w:val="000A1819"/>
    <w:rsid w:val="000C0A87"/>
    <w:rsid w:val="000D0C71"/>
    <w:rsid w:val="000E45D7"/>
    <w:rsid w:val="001171B9"/>
    <w:rsid w:val="001177AF"/>
    <w:rsid w:val="00130E2D"/>
    <w:rsid w:val="00174E17"/>
    <w:rsid w:val="001842C3"/>
    <w:rsid w:val="00191B4B"/>
    <w:rsid w:val="001B281B"/>
    <w:rsid w:val="00230CB1"/>
    <w:rsid w:val="00292CA0"/>
    <w:rsid w:val="002A2269"/>
    <w:rsid w:val="002A55EE"/>
    <w:rsid w:val="002B13B0"/>
    <w:rsid w:val="002B4FAB"/>
    <w:rsid w:val="002B5939"/>
    <w:rsid w:val="002C02C6"/>
    <w:rsid w:val="002C2941"/>
    <w:rsid w:val="002C351F"/>
    <w:rsid w:val="002D6307"/>
    <w:rsid w:val="002E4382"/>
    <w:rsid w:val="002E4BEA"/>
    <w:rsid w:val="002E58C0"/>
    <w:rsid w:val="00322633"/>
    <w:rsid w:val="003233C3"/>
    <w:rsid w:val="00340AA0"/>
    <w:rsid w:val="00356F8C"/>
    <w:rsid w:val="00382A5A"/>
    <w:rsid w:val="0039466F"/>
    <w:rsid w:val="003A1B8A"/>
    <w:rsid w:val="003D6FF9"/>
    <w:rsid w:val="003D72A5"/>
    <w:rsid w:val="003F1370"/>
    <w:rsid w:val="0040421D"/>
    <w:rsid w:val="00417EF7"/>
    <w:rsid w:val="0048702D"/>
    <w:rsid w:val="00487B90"/>
    <w:rsid w:val="00495A92"/>
    <w:rsid w:val="004A47E6"/>
    <w:rsid w:val="004A48E3"/>
    <w:rsid w:val="004C0DAF"/>
    <w:rsid w:val="004F1FA3"/>
    <w:rsid w:val="005025DC"/>
    <w:rsid w:val="00521A17"/>
    <w:rsid w:val="005255FA"/>
    <w:rsid w:val="00527995"/>
    <w:rsid w:val="00531E85"/>
    <w:rsid w:val="00545AC2"/>
    <w:rsid w:val="00550DD5"/>
    <w:rsid w:val="005519E5"/>
    <w:rsid w:val="00555A4A"/>
    <w:rsid w:val="005A2AAA"/>
    <w:rsid w:val="005B5103"/>
    <w:rsid w:val="005C67A9"/>
    <w:rsid w:val="005D088F"/>
    <w:rsid w:val="005D394D"/>
    <w:rsid w:val="00644CC8"/>
    <w:rsid w:val="006527DD"/>
    <w:rsid w:val="0065703E"/>
    <w:rsid w:val="00692B82"/>
    <w:rsid w:val="006C6A59"/>
    <w:rsid w:val="006F4187"/>
    <w:rsid w:val="00707FBF"/>
    <w:rsid w:val="0072374A"/>
    <w:rsid w:val="00744BD4"/>
    <w:rsid w:val="007475AA"/>
    <w:rsid w:val="00747F2C"/>
    <w:rsid w:val="00765D03"/>
    <w:rsid w:val="00772C31"/>
    <w:rsid w:val="00797CAF"/>
    <w:rsid w:val="007A37EA"/>
    <w:rsid w:val="007A4E4F"/>
    <w:rsid w:val="007B19B4"/>
    <w:rsid w:val="007B42DA"/>
    <w:rsid w:val="007D434D"/>
    <w:rsid w:val="007D4BA0"/>
    <w:rsid w:val="007E5F4A"/>
    <w:rsid w:val="008059D7"/>
    <w:rsid w:val="00846441"/>
    <w:rsid w:val="00847106"/>
    <w:rsid w:val="008536AA"/>
    <w:rsid w:val="008630A7"/>
    <w:rsid w:val="00866AE0"/>
    <w:rsid w:val="0086743E"/>
    <w:rsid w:val="00880BB8"/>
    <w:rsid w:val="008A4039"/>
    <w:rsid w:val="008B30AA"/>
    <w:rsid w:val="008E0138"/>
    <w:rsid w:val="008E5F18"/>
    <w:rsid w:val="009145D3"/>
    <w:rsid w:val="00923F80"/>
    <w:rsid w:val="009253E1"/>
    <w:rsid w:val="00965FEB"/>
    <w:rsid w:val="00967842"/>
    <w:rsid w:val="00973780"/>
    <w:rsid w:val="00983DAC"/>
    <w:rsid w:val="009B26E5"/>
    <w:rsid w:val="009B7DCB"/>
    <w:rsid w:val="009E1BA6"/>
    <w:rsid w:val="009E7E2E"/>
    <w:rsid w:val="009F738E"/>
    <w:rsid w:val="00A020DA"/>
    <w:rsid w:val="00A1157B"/>
    <w:rsid w:val="00A44443"/>
    <w:rsid w:val="00A5192B"/>
    <w:rsid w:val="00A55104"/>
    <w:rsid w:val="00A81771"/>
    <w:rsid w:val="00AB3F5E"/>
    <w:rsid w:val="00AC2272"/>
    <w:rsid w:val="00AD1610"/>
    <w:rsid w:val="00AD50F8"/>
    <w:rsid w:val="00B15A00"/>
    <w:rsid w:val="00B40E44"/>
    <w:rsid w:val="00B40ED9"/>
    <w:rsid w:val="00B47BBB"/>
    <w:rsid w:val="00B553DA"/>
    <w:rsid w:val="00B94DEE"/>
    <w:rsid w:val="00BA0862"/>
    <w:rsid w:val="00BC072A"/>
    <w:rsid w:val="00BC6A3C"/>
    <w:rsid w:val="00BD02BB"/>
    <w:rsid w:val="00BE4F4F"/>
    <w:rsid w:val="00BE55AA"/>
    <w:rsid w:val="00C141BD"/>
    <w:rsid w:val="00C15330"/>
    <w:rsid w:val="00C23613"/>
    <w:rsid w:val="00C26051"/>
    <w:rsid w:val="00C401D3"/>
    <w:rsid w:val="00C41C6C"/>
    <w:rsid w:val="00C4352D"/>
    <w:rsid w:val="00C52AD5"/>
    <w:rsid w:val="00C6024F"/>
    <w:rsid w:val="00C76C56"/>
    <w:rsid w:val="00C90791"/>
    <w:rsid w:val="00CB2716"/>
    <w:rsid w:val="00CB35CD"/>
    <w:rsid w:val="00CC3FA5"/>
    <w:rsid w:val="00D03EE0"/>
    <w:rsid w:val="00D15F02"/>
    <w:rsid w:val="00D21BA7"/>
    <w:rsid w:val="00D4267E"/>
    <w:rsid w:val="00D501CC"/>
    <w:rsid w:val="00D60CE9"/>
    <w:rsid w:val="00D73315"/>
    <w:rsid w:val="00D94764"/>
    <w:rsid w:val="00DF6934"/>
    <w:rsid w:val="00E51521"/>
    <w:rsid w:val="00E550D6"/>
    <w:rsid w:val="00E66DD1"/>
    <w:rsid w:val="00E83949"/>
    <w:rsid w:val="00EC16B8"/>
    <w:rsid w:val="00EF38FA"/>
    <w:rsid w:val="00F53C44"/>
    <w:rsid w:val="00F76056"/>
    <w:rsid w:val="00FB014C"/>
    <w:rsid w:val="00FC7B8C"/>
    <w:rsid w:val="00FF1B10"/>
    <w:rsid w:val="00FF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3E1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9253E1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4"/>
    <w:rsid w:val="009253E1"/>
    <w:pPr>
      <w:widowControl w:val="0"/>
      <w:shd w:val="clear" w:color="auto" w:fill="FFFFFF"/>
      <w:spacing w:line="324" w:lineRule="exact"/>
      <w:jc w:val="center"/>
    </w:pPr>
    <w:rPr>
      <w:spacing w:val="7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C3F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F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5FFAD-4AE7-42AE-B463-E91DCF1AA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3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2025-12-15T11:15:00Z</cp:lastPrinted>
  <dcterms:created xsi:type="dcterms:W3CDTF">2022-11-23T07:29:00Z</dcterms:created>
  <dcterms:modified xsi:type="dcterms:W3CDTF">2025-12-19T10:59:00Z</dcterms:modified>
</cp:coreProperties>
</file>