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2" w:rsidRDefault="00312572" w:rsidP="0031257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Приказ </w:t>
      </w:r>
      <w:proofErr w:type="spellStart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от 12.08.2022 № 732</w:t>
      </w:r>
      <w:bookmarkEnd w:id="0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4B58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4B58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312572" w:rsidRDefault="00312572" w:rsidP="00312572">
      <w:pPr>
        <w:spacing w:after="150" w:line="240" w:lineRule="auto"/>
        <w:ind w:firstLine="708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4. </w:t>
      </w:r>
      <w:hyperlink r:id="rId4" w:anchor="/document/99/902350579/XA00M8E2MP/" w:history="1">
        <w:r>
          <w:rPr>
            <w:rStyle w:val="a3"/>
            <w:rFonts w:ascii="Arial" w:hAnsi="Arial" w:cs="Arial"/>
            <w:color w:val="01745C"/>
            <w:sz w:val="21"/>
            <w:szCs w:val="21"/>
          </w:rPr>
          <w:t>Подпункт 18.3.1 пункта 18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изложить в следующей редакции:</w:t>
      </w:r>
    </w:p>
    <w:p w:rsidR="00312572" w:rsidRPr="00312572" w:rsidRDefault="00312572" w:rsidP="0031257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Учебный план среднего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Стандарта.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формируется с учетом профиля получаемой специальности за счет введения профильных предметов, соответствующих по содержанию, целям и задачам, требованиям пунктов 7.1 и 8.1 Стандарта.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обеспечивает реализацию требований Стандарта,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 </w:t>
      </w:r>
      <w:hyperlink r:id="rId5" w:anchor="/document/99/573500115/XA00LVA2M9/" w:history="1">
        <w:r w:rsidRPr="0031257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Гигиеническими нормативами</w:t>
        </w:r>
      </w:hyperlink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6" w:anchor="/document/99/566085656/XA00LVS2MC/" w:history="1">
        <w:r w:rsidRPr="0031257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Санитарно-эпидемиологическими требованиями</w:t>
        </w:r>
      </w:hyperlink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перечень учебных предметов, учебных курсов, учебных модулей.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Количество учебных занятий за 2 года на одного обучающегося - не менее 2170 часов и не более 2516 часов (не более 37 часов в неделю).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среднего общего образования предусматривает обязательное изучение следующих учебных предметов на базовом или углубленном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0"/>
        <w:gridCol w:w="5425"/>
      </w:tblGrid>
      <w:tr w:rsidR="00312572" w:rsidRPr="00312572" w:rsidTr="00312572">
        <w:tc>
          <w:tcPr>
            <w:tcW w:w="4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72" w:rsidRPr="00312572" w:rsidRDefault="00312572" w:rsidP="00312572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72" w:rsidRPr="00312572" w:rsidRDefault="00312572" w:rsidP="0031257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Учебные предметы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Родной язык и (или) государственный язык республики Российской Федерации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Родная литература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иностранный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</w:tr>
    </w:tbl>
    <w:p w:rsidR="00312572" w:rsidRPr="00312572" w:rsidRDefault="00312572" w:rsidP="00312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312572" w:rsidRPr="00312572" w:rsidRDefault="00312572" w:rsidP="0031257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31283" w:rsidRDefault="00631283"/>
    <w:sectPr w:rsidR="00631283" w:rsidSect="00AA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5BDA"/>
    <w:rsid w:val="00185394"/>
    <w:rsid w:val="001A5BDA"/>
    <w:rsid w:val="00312572"/>
    <w:rsid w:val="004B587B"/>
    <w:rsid w:val="00631283"/>
    <w:rsid w:val="00AA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 Martynova</dc:creator>
  <cp:lastModifiedBy>User</cp:lastModifiedBy>
  <cp:revision>2</cp:revision>
  <dcterms:created xsi:type="dcterms:W3CDTF">2023-07-06T04:04:00Z</dcterms:created>
  <dcterms:modified xsi:type="dcterms:W3CDTF">2023-07-06T04:04:00Z</dcterms:modified>
</cp:coreProperties>
</file>