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01" w:rsidRDefault="002E7301" w:rsidP="002E7301">
      <w:pPr>
        <w:tabs>
          <w:tab w:val="left" w:pos="5700"/>
        </w:tabs>
        <w:spacing w:after="0" w:afterAutospacing="0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 № 3</w:t>
      </w:r>
    </w:p>
    <w:p w:rsidR="002E7301" w:rsidRPr="00E84293" w:rsidRDefault="002E7301" w:rsidP="002E7301">
      <w:pPr>
        <w:tabs>
          <w:tab w:val="left" w:pos="5700"/>
        </w:tabs>
        <w:spacing w:after="0" w:afterAutospacing="0"/>
        <w:rPr>
          <w:rFonts w:ascii="Times New Roman" w:hAnsi="Times New Roman"/>
          <w:sz w:val="24"/>
          <w:szCs w:val="24"/>
          <w:lang w:val="ru-RU"/>
        </w:rPr>
      </w:pPr>
      <w:r w:rsidRPr="00E84293">
        <w:rPr>
          <w:rFonts w:ascii="Times New Roman" w:hAnsi="Times New Roman"/>
          <w:sz w:val="24"/>
          <w:szCs w:val="24"/>
          <w:lang w:val="ru-RU"/>
        </w:rPr>
        <w:t xml:space="preserve">«Согласовано»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7E443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84293">
        <w:rPr>
          <w:rFonts w:ascii="Times New Roman" w:hAnsi="Times New Roman"/>
          <w:sz w:val="24"/>
          <w:szCs w:val="24"/>
          <w:lang w:val="ru-RU"/>
        </w:rPr>
        <w:t>«Утверждаю»</w:t>
      </w:r>
    </w:p>
    <w:p w:rsidR="002E7301" w:rsidRDefault="002E7301" w:rsidP="002E7301">
      <w:pPr>
        <w:tabs>
          <w:tab w:val="left" w:pos="9072"/>
        </w:tabs>
        <w:spacing w:before="0" w:beforeAutospacing="0" w:after="240" w:afterAutospacing="0"/>
        <w:rPr>
          <w:rFonts w:ascii="Times New Roman" w:hAnsi="Times New Roman"/>
          <w:sz w:val="24"/>
          <w:szCs w:val="24"/>
          <w:lang w:val="ru-RU"/>
        </w:rPr>
      </w:pPr>
      <w:r w:rsidRPr="00E84293">
        <w:rPr>
          <w:rFonts w:ascii="Times New Roman" w:hAnsi="Times New Roman"/>
          <w:sz w:val="24"/>
          <w:szCs w:val="24"/>
          <w:lang w:val="ru-RU"/>
        </w:rPr>
        <w:t xml:space="preserve">Председатель ПК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</w:t>
      </w:r>
      <w:r w:rsidR="007E443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84293">
        <w:rPr>
          <w:rFonts w:ascii="Times New Roman" w:hAnsi="Times New Roman"/>
          <w:sz w:val="24"/>
          <w:szCs w:val="24"/>
          <w:lang w:val="ru-RU"/>
        </w:rPr>
        <w:t>Директор МАОУ «ЦО №7»</w:t>
      </w: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Pr="00E84293">
        <w:rPr>
          <w:rFonts w:ascii="Times New Roman" w:hAnsi="Times New Roman"/>
          <w:sz w:val="24"/>
          <w:szCs w:val="24"/>
          <w:lang w:val="ru-RU"/>
        </w:rPr>
        <w:t xml:space="preserve">А. М. Кривощекова _______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</w:t>
      </w:r>
      <w:r w:rsidRPr="00E84293">
        <w:rPr>
          <w:rFonts w:ascii="Times New Roman" w:hAnsi="Times New Roman"/>
          <w:sz w:val="24"/>
          <w:szCs w:val="24"/>
          <w:lang w:val="ru-RU"/>
        </w:rPr>
        <w:t>О.Ф. Гудкова________</w:t>
      </w:r>
      <w:r>
        <w:rPr>
          <w:rFonts w:ascii="Times New Roman" w:hAnsi="Times New Roman"/>
          <w:sz w:val="24"/>
          <w:szCs w:val="24"/>
          <w:lang w:val="ru-RU"/>
        </w:rPr>
        <w:t>_</w:t>
      </w:r>
      <w:r w:rsidRPr="00E84293">
        <w:rPr>
          <w:rFonts w:ascii="Times New Roman" w:hAnsi="Times New Roman"/>
          <w:sz w:val="24"/>
          <w:szCs w:val="24"/>
          <w:lang w:val="ru-RU"/>
        </w:rPr>
        <w:t xml:space="preserve">___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</w:t>
      </w:r>
    </w:p>
    <w:p w:rsidR="002E7301" w:rsidRDefault="002E7301" w:rsidP="002E7301">
      <w:pPr>
        <w:tabs>
          <w:tab w:val="left" w:pos="9072"/>
        </w:tabs>
        <w:spacing w:before="0" w:beforeAutospacing="0" w:after="240" w:afterAutospacing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</w:t>
      </w:r>
      <w:r w:rsidRPr="00E84293">
        <w:rPr>
          <w:rFonts w:ascii="Times New Roman" w:hAnsi="Times New Roman"/>
          <w:sz w:val="24"/>
          <w:szCs w:val="24"/>
          <w:lang w:val="ru-RU"/>
        </w:rPr>
        <w:t xml:space="preserve">Приказ от </w:t>
      </w:r>
      <w:r>
        <w:rPr>
          <w:rFonts w:ascii="Times New Roman" w:hAnsi="Times New Roman"/>
          <w:sz w:val="24"/>
          <w:szCs w:val="24"/>
          <w:lang w:val="ru-RU"/>
        </w:rPr>
        <w:t>03.03.2022г. № 53/5</w:t>
      </w:r>
      <w:r w:rsidRPr="00E84293">
        <w:rPr>
          <w:rFonts w:ascii="Times New Roman" w:hAnsi="Times New Roman"/>
          <w:sz w:val="24"/>
          <w:szCs w:val="24"/>
          <w:lang w:val="ru-RU"/>
        </w:rPr>
        <w:t>-Д</w:t>
      </w:r>
    </w:p>
    <w:p w:rsidR="008C3781" w:rsidRPr="002E7301" w:rsidRDefault="00F07361" w:rsidP="002E7301">
      <w:pPr>
        <w:spacing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внепланового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инструктажа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8C3781" w:rsidRPr="002E7301" w:rsidRDefault="00F07361" w:rsidP="002E7301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gramStart"/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рабочем</w:t>
      </w:r>
      <w:proofErr w:type="gramEnd"/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месте</w:t>
      </w:r>
    </w:p>
    <w:p w:rsidR="008C3781" w:rsidRPr="002E7301" w:rsidRDefault="00F07361" w:rsidP="002E73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:rsidR="008C3781" w:rsidRPr="002E7301" w:rsidRDefault="00F07361" w:rsidP="002E73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Минобразования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13.01.2003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1/29,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внеплановый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proofErr w:type="gramEnd"/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2.1.6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Порядк</w:t>
      </w:r>
      <w:r w:rsidR="007E443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Default="00F07361" w:rsidP="002E7301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Инструктаж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C3781" w:rsidRPr="002E7301" w:rsidRDefault="00F07361" w:rsidP="002E730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введении</w:t>
      </w:r>
      <w:proofErr w:type="gramEnd"/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законодательных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3781" w:rsidRPr="002E7301" w:rsidRDefault="00F07361" w:rsidP="002E730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proofErr w:type="gramEnd"/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замене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модернизации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влияющих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3781" w:rsidRPr="002E7301" w:rsidRDefault="00F07361" w:rsidP="002E730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proofErr w:type="gramEnd"/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создали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реальную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нас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тупления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тяжких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несчастный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случай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7301">
        <w:rPr>
          <w:rFonts w:hAnsi="Times New Roman" w:cs="Times New Roman"/>
          <w:color w:val="000000"/>
          <w:sz w:val="24"/>
          <w:szCs w:val="24"/>
          <w:lang w:val="ru-RU"/>
        </w:rPr>
        <w:t>в учреждении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авария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8C3781" w:rsidRPr="002E7301" w:rsidRDefault="00F07361" w:rsidP="002E730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C3781" w:rsidRPr="002E7301" w:rsidRDefault="00F07361" w:rsidP="002E730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перерывах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опасными</w:t>
      </w:r>
      <w:proofErr w:type="gramEnd"/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остальных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C3781" w:rsidRPr="002E7301" w:rsidRDefault="00F07361" w:rsidP="002E7301">
      <w:pPr>
        <w:numPr>
          <w:ilvl w:val="0"/>
          <w:numId w:val="1"/>
        </w:numPr>
        <w:spacing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C3781" w:rsidRPr="002E7301" w:rsidRDefault="00F07361" w:rsidP="002E730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внепланового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proofErr w:type="gramEnd"/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 w:rsid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X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внесенных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02.07.2021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311-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регламе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нтирующих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2E7301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приведен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нормативной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справочной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рекомендуемой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2E73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инструктажа</w:t>
      </w:r>
    </w:p>
    <w:p w:rsidR="008C3781" w:rsidRPr="002E7301" w:rsidRDefault="00F07361" w:rsidP="002E7301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2.1.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Принципы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</w:p>
    <w:p w:rsidR="008C3781" w:rsidRPr="002E7301" w:rsidRDefault="00F07361" w:rsidP="002E730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Предупреждение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профилактика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Минимизация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2E730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Принцип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ликвидацию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Недопущение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2E730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минимизации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обеспечивающие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постоянную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локализации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нимизации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2E7301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снижению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2E7301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2.2.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Запрет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работу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опасных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условиях</w:t>
      </w:r>
    </w:p>
    <w:p w:rsidR="008C3781" w:rsidRPr="002E7301" w:rsidRDefault="00F07361" w:rsidP="002E730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Обязанность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приостановить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отнесены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опасному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классу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2E730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приостановки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оснований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послуживших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установлению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опасного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2E730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приостановки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2E730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Устранение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оснований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послуживших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установлению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опасного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2E7301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возобновления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2E7301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2.3.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видеонаблюдение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8C3781" w:rsidRPr="002E7301" w:rsidRDefault="00F07361" w:rsidP="002E730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безопасностью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комплексов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дистанционную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ауди</w:t>
      </w:r>
      <w:proofErr w:type="gramStart"/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иную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фиксацию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ранение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полученной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2E7301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2E7301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2.4.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Информирование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нарушениях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другими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работниками</w:t>
      </w:r>
    </w:p>
    <w:p w:rsidR="008C3781" w:rsidRPr="002E7301" w:rsidRDefault="00F07361" w:rsidP="002E7301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Обязанность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извещать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вышестоящего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извес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тной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угрожающей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участвующими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известном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происшедшем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E7301">
        <w:rPr>
          <w:rFonts w:hAnsi="Times New Roman" w:cs="Times New Roman"/>
          <w:color w:val="000000"/>
          <w:sz w:val="24"/>
          <w:szCs w:val="24"/>
          <w:lang w:val="ru-RU"/>
        </w:rPr>
        <w:t>в учреждении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сво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проявлении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острого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C3781" w:rsidRPr="002E7301" w:rsidRDefault="00F07361" w:rsidP="00A71DDA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2.5.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рабочему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месту</w:t>
      </w:r>
    </w:p>
    <w:p w:rsidR="008C3781" w:rsidRPr="002E7301" w:rsidRDefault="00F07361" w:rsidP="007E44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бытовое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обслуживание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бытовых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разгрузки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постов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укомплектование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аптечками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7E44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Перевозка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пострадавших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несчас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тного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4437">
        <w:rPr>
          <w:rFonts w:hAnsi="Times New Roman" w:cs="Times New Roman"/>
          <w:color w:val="000000"/>
          <w:sz w:val="24"/>
          <w:szCs w:val="24"/>
          <w:lang w:val="ru-RU"/>
        </w:rPr>
        <w:t>в учреждении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7E44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Системные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проводимые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управлению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рисками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выявлением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оценкой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снижением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7E44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источника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7E4437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Методы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снижению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7E44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распознавания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описания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потенциальные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proofErr w:type="gramEnd"/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рисками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7E44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Обнаружение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распознавание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описание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проводимого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подразделениях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4437">
        <w:rPr>
          <w:rFonts w:hAnsi="Times New Roman" w:cs="Times New Roman"/>
          <w:color w:val="000000"/>
          <w:sz w:val="24"/>
          <w:szCs w:val="24"/>
          <w:lang w:val="ru-RU"/>
        </w:rPr>
        <w:t>в учреждении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рассмотрении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приведших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возникновению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микроповреждений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микротравм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8C3781" w:rsidRPr="002E7301" w:rsidRDefault="00F07361" w:rsidP="007E44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Понятие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«микроповреждение»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«микротравма»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C3781" w:rsidRPr="002E7301" w:rsidRDefault="00F07361" w:rsidP="007E4437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приведших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возникновению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микроповреждений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микротравм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7E4437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2.6.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Новые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содержанию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инструкций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</w:p>
    <w:p w:rsidR="008C3781" w:rsidRPr="002E7301" w:rsidRDefault="00F07361" w:rsidP="007E44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вил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7E44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7E4437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обновленными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7E4437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Используемые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нормативно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правовые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акты</w:t>
      </w:r>
    </w:p>
    <w:p w:rsidR="008C3781" w:rsidRPr="002E7301" w:rsidRDefault="00F07361" w:rsidP="007E44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02.07.2021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311-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кодекс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7E44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17.06.2021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406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декларации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формировани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реестра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деклараций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труда»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7E44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29.10.2021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774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общих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места»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7E44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оссии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14.09.2021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629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предельно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допустимых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нагрузок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женщин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подъеме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перемещении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тяжестей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вручную»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7E44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29.10.2021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772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порядку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прави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разрабатываемых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работодателем»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7E44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gramStart"/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Минздрава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24.11.2021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1092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обязательного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освидетельствования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водителей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водители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транспо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ртных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водителей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водители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показаний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ограничений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управле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нию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транспортными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признании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утратившими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приказов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proofErr w:type="gramEnd"/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здравоохранения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7E44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22.09.2021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650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примерного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комитете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труда»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7E4437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29.10.2021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771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примерного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реализуемых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снижению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недопущению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уровней»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7E4437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9. </w:t>
      </w:r>
      <w:proofErr w:type="gramStart"/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22.09.2021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656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примерного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находящейся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контролем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C3781" w:rsidRPr="002E7301" w:rsidRDefault="00F07361" w:rsidP="007E44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29.10.2021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773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информирования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безопасные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примерного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информирования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безопасные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труда»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7E44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29.10.2021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776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примерного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труда»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Pr="002E7301" w:rsidRDefault="00F07361" w:rsidP="007E44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12.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Росс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29.10.2021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775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экспертизы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труда»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C3781" w:rsidRDefault="00F07361" w:rsidP="007E4437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13.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28.10.2021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765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типовых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экспертизы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тру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да»</w:t>
      </w:r>
      <w:r w:rsidRPr="002E730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4437" w:rsidRDefault="007E4437" w:rsidP="007E4437">
      <w:pPr>
        <w:spacing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E4437">
        <w:rPr>
          <w:rFonts w:hAnsi="Times New Roman" w:cs="Times New Roman"/>
          <w:color w:val="000000"/>
          <w:sz w:val="24"/>
          <w:szCs w:val="24"/>
          <w:lang w:val="ru-RU"/>
        </w:rPr>
        <w:t>Программу разработал:</w:t>
      </w:r>
    </w:p>
    <w:p w:rsidR="007E4437" w:rsidRDefault="007E4437" w:rsidP="007E4437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Специалист по охране труда Н. П. Коротченко _____________________</w:t>
      </w:r>
    </w:p>
    <w:p w:rsidR="007E4437" w:rsidRDefault="007E4437" w:rsidP="007E44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Программу согласовал:</w:t>
      </w:r>
    </w:p>
    <w:p w:rsidR="007E4437" w:rsidRDefault="007E4437" w:rsidP="007E443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структурного подразделения </w:t>
      </w:r>
    </w:p>
    <w:p w:rsidR="007E4437" w:rsidRPr="00804ED9" w:rsidRDefault="007E4437" w:rsidP="007E4437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 общему образованию М. О. Тихомирова ________________________ </w:t>
      </w:r>
    </w:p>
    <w:p w:rsidR="007E4437" w:rsidRPr="002E7301" w:rsidRDefault="007E4437" w:rsidP="007E4437">
      <w:pPr>
        <w:spacing w:before="0" w:before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E4437" w:rsidRPr="002E7301" w:rsidSect="002E7301">
      <w:headerReference w:type="default" r:id="rId7"/>
      <w:pgSz w:w="11907" w:h="16839"/>
      <w:pgMar w:top="113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361" w:rsidRDefault="00F07361" w:rsidP="002E7301">
      <w:pPr>
        <w:spacing w:before="0" w:after="0"/>
      </w:pPr>
      <w:r>
        <w:separator/>
      </w:r>
    </w:p>
  </w:endnote>
  <w:endnote w:type="continuationSeparator" w:id="0">
    <w:p w:rsidR="00F07361" w:rsidRDefault="00F07361" w:rsidP="002E730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361" w:rsidRDefault="00F07361" w:rsidP="002E7301">
      <w:pPr>
        <w:spacing w:before="0" w:after="0"/>
      </w:pPr>
      <w:r>
        <w:separator/>
      </w:r>
    </w:p>
  </w:footnote>
  <w:footnote w:type="continuationSeparator" w:id="0">
    <w:p w:rsidR="00F07361" w:rsidRDefault="00F07361" w:rsidP="002E7301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301" w:rsidRPr="002E7301" w:rsidRDefault="002E7301" w:rsidP="002E7301">
    <w:pPr>
      <w:pStyle w:val="a3"/>
      <w:jc w:val="center"/>
      <w:rPr>
        <w:sz w:val="24"/>
        <w:szCs w:val="24"/>
        <w:lang w:val="ru-RU"/>
      </w:rPr>
    </w:pPr>
    <w:r>
      <w:rPr>
        <w:sz w:val="24"/>
        <w:szCs w:val="24"/>
        <w:lang w:val="ru-RU"/>
      </w:rPr>
      <w:t>Муниципальное автономное общеобразовательное учреждение                              «Центр образования № 7»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A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2D33B1"/>
    <w:rsid w:val="002D3591"/>
    <w:rsid w:val="002E7301"/>
    <w:rsid w:val="003514A0"/>
    <w:rsid w:val="004F7E17"/>
    <w:rsid w:val="005A05CE"/>
    <w:rsid w:val="00653AF6"/>
    <w:rsid w:val="007E4437"/>
    <w:rsid w:val="008C3781"/>
    <w:rsid w:val="00A71DDA"/>
    <w:rsid w:val="00B73A5A"/>
    <w:rsid w:val="00E438A1"/>
    <w:rsid w:val="00F01E19"/>
    <w:rsid w:val="00F0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2E730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7301"/>
  </w:style>
  <w:style w:type="paragraph" w:styleId="a5">
    <w:name w:val="footer"/>
    <w:basedOn w:val="a"/>
    <w:link w:val="a6"/>
    <w:uiPriority w:val="99"/>
    <w:semiHidden/>
    <w:unhideWhenUsed/>
    <w:rsid w:val="002E730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73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2022-04-28T05:56:00Z</dcterms:modified>
</cp:coreProperties>
</file>