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01" w:rsidRDefault="002E7301" w:rsidP="002E7301">
      <w:pPr>
        <w:tabs>
          <w:tab w:val="left" w:pos="5700"/>
        </w:tabs>
        <w:spacing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3</w:t>
      </w:r>
    </w:p>
    <w:p w:rsidR="002E7301" w:rsidRPr="00E84293" w:rsidRDefault="002E7301" w:rsidP="002E7301">
      <w:pPr>
        <w:tabs>
          <w:tab w:val="left" w:pos="5700"/>
        </w:tabs>
        <w:spacing w:after="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«Согласовано»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4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293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2E7301" w:rsidRDefault="002E7301" w:rsidP="002E7301">
      <w:pPr>
        <w:tabs>
          <w:tab w:val="left" w:pos="9072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Председатель ПК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7E44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293">
        <w:rPr>
          <w:rFonts w:ascii="Times New Roman" w:hAnsi="Times New Roman"/>
          <w:sz w:val="24"/>
          <w:szCs w:val="24"/>
          <w:lang w:val="ru-RU"/>
        </w:rPr>
        <w:t>Директор МАОУ «ЦО №7»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А. М. Кривощекова _______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>О.Ф. Гудкова________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___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</w:p>
    <w:p w:rsidR="002E7301" w:rsidRDefault="002E7301" w:rsidP="002E7301">
      <w:pPr>
        <w:tabs>
          <w:tab w:val="left" w:pos="9072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Приказ от </w:t>
      </w:r>
      <w:r>
        <w:rPr>
          <w:rFonts w:ascii="Times New Roman" w:hAnsi="Times New Roman"/>
          <w:sz w:val="24"/>
          <w:szCs w:val="24"/>
          <w:lang w:val="ru-RU"/>
        </w:rPr>
        <w:t>03.03.2022г. № 53/5</w:t>
      </w:r>
      <w:r w:rsidRPr="00E84293">
        <w:rPr>
          <w:rFonts w:ascii="Times New Roman" w:hAnsi="Times New Roman"/>
          <w:sz w:val="24"/>
          <w:szCs w:val="24"/>
          <w:lang w:val="ru-RU"/>
        </w:rPr>
        <w:t>-Д</w:t>
      </w:r>
    </w:p>
    <w:p w:rsidR="008C3781" w:rsidRPr="002E7301" w:rsidRDefault="00F07361" w:rsidP="002E7301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внепланового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C3781" w:rsidRPr="002E7301" w:rsidRDefault="00F07361" w:rsidP="002E730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proofErr w:type="gramEnd"/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p w:rsidR="008C3781" w:rsidRPr="002E7301" w:rsidRDefault="00F07361" w:rsidP="002E73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8C3781" w:rsidRPr="002E7301" w:rsidRDefault="00F07361" w:rsidP="002E73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13.01.2003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1/29,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2.1.6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</w:t>
      </w:r>
      <w:r w:rsidR="007E44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Default="00F07361" w:rsidP="002E7301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C3781" w:rsidRPr="002E7301" w:rsidRDefault="00F07361" w:rsidP="002E730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proofErr w:type="gramEnd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законодательных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C3781" w:rsidRPr="002E7301" w:rsidRDefault="00F07361" w:rsidP="002E730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proofErr w:type="gramEnd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C3781" w:rsidRPr="002E7301" w:rsidRDefault="00F07361" w:rsidP="002E730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proofErr w:type="gramEnd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создали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реальную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тупления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тяжких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7301">
        <w:rPr>
          <w:rFonts w:hAnsi="Times New Roman" w:cs="Times New Roman"/>
          <w:color w:val="000000"/>
          <w:sz w:val="24"/>
          <w:szCs w:val="24"/>
          <w:lang w:val="ru-RU"/>
        </w:rPr>
        <w:t>в учреждении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авария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C3781" w:rsidRPr="002E7301" w:rsidRDefault="00F07361" w:rsidP="002E730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C3781" w:rsidRPr="002E7301" w:rsidRDefault="00F07361" w:rsidP="002E730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перерывах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proofErr w:type="gramEnd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C3781" w:rsidRPr="002E7301" w:rsidRDefault="00F07361" w:rsidP="002E7301">
      <w:pPr>
        <w:numPr>
          <w:ilvl w:val="0"/>
          <w:numId w:val="1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C3781" w:rsidRPr="002E7301" w:rsidRDefault="00F07361" w:rsidP="002E73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proofErr w:type="gramEnd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02.07.2021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311-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регламе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нтирующих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рекомендуемой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</w:p>
    <w:p w:rsidR="008C3781" w:rsidRPr="002E7301" w:rsidRDefault="00F07361" w:rsidP="002E7301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C3781" w:rsidRPr="002E7301" w:rsidRDefault="00F07361" w:rsidP="002E73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Минимизация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Принцип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ликвидацию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Недопущение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нимизации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Запрет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опасных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</w:p>
    <w:p w:rsidR="008C3781" w:rsidRPr="002E7301" w:rsidRDefault="00F07361" w:rsidP="002E73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отнесены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опасному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послуживших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послуживших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видеонаблюдение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C3781" w:rsidRPr="002E7301" w:rsidRDefault="00F07361" w:rsidP="002E73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комплексов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дистанционную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ауди</w:t>
      </w: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ранение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2E7301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Информирование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нарушениях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другими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работниками</w:t>
      </w:r>
    </w:p>
    <w:p w:rsidR="008C3781" w:rsidRPr="002E7301" w:rsidRDefault="00F07361" w:rsidP="002E7301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извес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тной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участвующими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известном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происшедшем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7301">
        <w:rPr>
          <w:rFonts w:hAnsi="Times New Roman" w:cs="Times New Roman"/>
          <w:color w:val="000000"/>
          <w:sz w:val="24"/>
          <w:szCs w:val="24"/>
          <w:lang w:val="ru-RU"/>
        </w:rPr>
        <w:t>в учреждении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C3781" w:rsidRPr="002E7301" w:rsidRDefault="00F07361" w:rsidP="00A71DDA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2.5.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рабочему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месту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разгрузки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постов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укомплектование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аптечками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Перевозка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несчас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4437">
        <w:rPr>
          <w:rFonts w:hAnsi="Times New Roman" w:cs="Times New Roman"/>
          <w:color w:val="000000"/>
          <w:sz w:val="24"/>
          <w:szCs w:val="24"/>
          <w:lang w:val="ru-RU"/>
        </w:rPr>
        <w:t>в учреждении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Системные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выявлением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снижением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Методы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распознавания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proofErr w:type="gramEnd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4437">
        <w:rPr>
          <w:rFonts w:hAnsi="Times New Roman" w:cs="Times New Roman"/>
          <w:color w:val="000000"/>
          <w:sz w:val="24"/>
          <w:szCs w:val="24"/>
          <w:lang w:val="ru-RU"/>
        </w:rPr>
        <w:t>в учреждении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«микроповреждение»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«микротравма»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C3781" w:rsidRPr="002E7301" w:rsidRDefault="00F07361" w:rsidP="007E443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2.6.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содержанию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инструкций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вил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обновленными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нормативно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правовые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акты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02.07.2021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311-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17.06.2021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406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формировани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реестра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деклараций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774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места»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14.09.2021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629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допустимых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тяжестей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вручную»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772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прави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работодателем»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Минздрава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24.11.2021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1092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водителей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водители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транспо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ртных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водителей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водители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управле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транспортными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утратившими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proofErr w:type="gramEnd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22.09.2021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650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771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уровней»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 </w:t>
      </w:r>
      <w:proofErr w:type="gramStart"/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22.09.2021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656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находящейся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773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776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Pr="002E7301" w:rsidRDefault="00F07361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29.10.2021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775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3781" w:rsidRDefault="00F07361" w:rsidP="007E443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28.10.2021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765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да»</w:t>
      </w:r>
      <w:r w:rsidRPr="002E73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437" w:rsidRDefault="007E4437" w:rsidP="007E4437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437">
        <w:rPr>
          <w:rFonts w:hAnsi="Times New Roman" w:cs="Times New Roman"/>
          <w:color w:val="000000"/>
          <w:sz w:val="24"/>
          <w:szCs w:val="24"/>
          <w:lang w:val="ru-RU"/>
        </w:rPr>
        <w:t>Программу разработал:</w:t>
      </w:r>
    </w:p>
    <w:p w:rsidR="007E4437" w:rsidRDefault="007E4437" w:rsidP="007E443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 по охране труда Н. П. Коротченко _____________________</w:t>
      </w:r>
    </w:p>
    <w:p w:rsidR="007E4437" w:rsidRDefault="007E4437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 согласовал:</w:t>
      </w:r>
    </w:p>
    <w:p w:rsidR="007E4437" w:rsidRDefault="007E4437" w:rsidP="007E44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структурного подразделения </w:t>
      </w:r>
    </w:p>
    <w:p w:rsidR="007E4437" w:rsidRPr="00804ED9" w:rsidRDefault="007E4437" w:rsidP="007E443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общему образованию М. О. Тихомирова ________________________ </w:t>
      </w:r>
    </w:p>
    <w:p w:rsidR="007E4437" w:rsidRPr="002E7301" w:rsidRDefault="007E4437" w:rsidP="007E443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E4437" w:rsidRPr="002E7301" w:rsidSect="002E7301">
      <w:headerReference w:type="default" r:id="rId7"/>
      <w:pgSz w:w="11907" w:h="16839"/>
      <w:pgMar w:top="113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61" w:rsidRDefault="00F07361" w:rsidP="002E7301">
      <w:pPr>
        <w:spacing w:before="0" w:after="0"/>
      </w:pPr>
      <w:r>
        <w:separator/>
      </w:r>
    </w:p>
  </w:endnote>
  <w:endnote w:type="continuationSeparator" w:id="0">
    <w:p w:rsidR="00F07361" w:rsidRDefault="00F07361" w:rsidP="002E730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61" w:rsidRDefault="00F07361" w:rsidP="002E7301">
      <w:pPr>
        <w:spacing w:before="0" w:after="0"/>
      </w:pPr>
      <w:r>
        <w:separator/>
      </w:r>
    </w:p>
  </w:footnote>
  <w:footnote w:type="continuationSeparator" w:id="0">
    <w:p w:rsidR="00F07361" w:rsidRDefault="00F07361" w:rsidP="002E730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01" w:rsidRPr="002E7301" w:rsidRDefault="002E7301" w:rsidP="002E7301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Муниципальное автономное общеобразовательное учреждение                              «Центр образования № 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2D33B1"/>
    <w:rsid w:val="002D3591"/>
    <w:rsid w:val="002E7301"/>
    <w:rsid w:val="003514A0"/>
    <w:rsid w:val="004F7E17"/>
    <w:rsid w:val="005A05CE"/>
    <w:rsid w:val="00653AF6"/>
    <w:rsid w:val="007E4437"/>
    <w:rsid w:val="008C3781"/>
    <w:rsid w:val="00A71DDA"/>
    <w:rsid w:val="00B73A5A"/>
    <w:rsid w:val="00E438A1"/>
    <w:rsid w:val="00F01E19"/>
    <w:rsid w:val="00F0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E730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301"/>
  </w:style>
  <w:style w:type="paragraph" w:styleId="a5">
    <w:name w:val="footer"/>
    <w:basedOn w:val="a"/>
    <w:link w:val="a6"/>
    <w:uiPriority w:val="99"/>
    <w:semiHidden/>
    <w:unhideWhenUsed/>
    <w:rsid w:val="002E730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2022-04-28T05:56:00Z</dcterms:modified>
</cp:coreProperties>
</file>