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8A" w:rsidRDefault="0044008A" w:rsidP="004400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08A" w:rsidRDefault="0044008A" w:rsidP="004400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44008A" w:rsidRDefault="0044008A" w:rsidP="0044008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5-Д от 18.01.2022г.</w:t>
      </w:r>
    </w:p>
    <w:p w:rsidR="0044008A" w:rsidRPr="00C75374" w:rsidRDefault="0044008A" w:rsidP="0044008A">
      <w:pPr>
        <w:tabs>
          <w:tab w:val="left" w:pos="5700"/>
        </w:tabs>
        <w:rPr>
          <w:rFonts w:ascii="Times New Roman" w:hAnsi="Times New Roman"/>
          <w:sz w:val="24"/>
          <w:szCs w:val="24"/>
        </w:rPr>
      </w:pPr>
      <w:r w:rsidRPr="00C75374"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75374">
        <w:rPr>
          <w:rFonts w:ascii="Times New Roman" w:hAnsi="Times New Roman"/>
          <w:sz w:val="24"/>
          <w:szCs w:val="24"/>
        </w:rPr>
        <w:t>«Утверждаю»</w:t>
      </w:r>
    </w:p>
    <w:p w:rsidR="0044008A" w:rsidRPr="00C75374" w:rsidRDefault="0044008A" w:rsidP="0044008A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</w:rPr>
      </w:pPr>
      <w:r w:rsidRPr="00C75374">
        <w:rPr>
          <w:rFonts w:ascii="Times New Roman" w:hAnsi="Times New Roman"/>
          <w:sz w:val="24"/>
          <w:szCs w:val="24"/>
        </w:rPr>
        <w:t xml:space="preserve">Председатель ПК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75374">
        <w:rPr>
          <w:rFonts w:ascii="Times New Roman" w:hAnsi="Times New Roman"/>
          <w:sz w:val="24"/>
          <w:szCs w:val="24"/>
        </w:rPr>
        <w:t>Директор МАОУ «ЦО №7»</w:t>
      </w:r>
    </w:p>
    <w:p w:rsidR="0044008A" w:rsidRDefault="0044008A" w:rsidP="0044008A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</w:rPr>
      </w:pPr>
      <w:r w:rsidRPr="00C75374">
        <w:rPr>
          <w:rFonts w:ascii="Times New Roman" w:hAnsi="Times New Roman"/>
          <w:sz w:val="24"/>
          <w:szCs w:val="24"/>
        </w:rPr>
        <w:t xml:space="preserve">А. М. Кривощекова _______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О.Ф. Гудкова___________</w:t>
      </w:r>
    </w:p>
    <w:p w:rsidR="0044008A" w:rsidRDefault="0044008A" w:rsidP="004400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2A9A" w:rsidRPr="00402A9A" w:rsidRDefault="00402A9A" w:rsidP="0040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по обеспечению работников МАОУ «ЦО № 7»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смывающими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обезвреживающими средствами</w:t>
      </w:r>
    </w:p>
    <w:p w:rsidR="0044008A" w:rsidRPr="0044008A" w:rsidRDefault="0044008A" w:rsidP="00440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08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4008A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1. Положение по обеспечению работников смывающими и обезвреживающими средствами (далее – Положение) разработано в соответствии с приказом Минздравсоцразвития России от 17 декабря 2010 г. № 1122н. Положение устанавливает правила приобретения, выдачи, применения и организации хранения смывающих и обезвреживающих средств. </w:t>
      </w:r>
    </w:p>
    <w:p w:rsidR="0044008A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2. Требования настоящего Положения распространяются на работодателя и должностных лиц </w:t>
      </w:r>
      <w:r>
        <w:rPr>
          <w:rFonts w:ascii="Times New Roman" w:hAnsi="Times New Roman" w:cs="Times New Roman"/>
          <w:sz w:val="24"/>
          <w:szCs w:val="24"/>
        </w:rPr>
        <w:t>МАОУ «ЦО № 7»</w:t>
      </w:r>
      <w:r w:rsidRPr="004400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08A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3. Приобретение смывающих и (или) обезвреживающих средств осуществляется за счет средств работодателя </w:t>
      </w:r>
      <w:r>
        <w:rPr>
          <w:rFonts w:ascii="Times New Roman" w:hAnsi="Times New Roman" w:cs="Times New Roman"/>
          <w:sz w:val="24"/>
          <w:szCs w:val="24"/>
        </w:rPr>
        <w:t>МАОУ «ЦО № 7»</w:t>
      </w:r>
      <w:r w:rsidRPr="004400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08A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4. Смывающие и обезвреживающие средства подразделяются на защитные средства, очищающие средства и средства восстанавливающего, регенерирующего действия. </w:t>
      </w:r>
    </w:p>
    <w:p w:rsidR="0044008A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>5. Смывающие и обезвреживающие средства предоставляются работникам в соответствии с типовыми нормами бесплатной выдачи работникам смывающих и обезвреживающих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4B03F0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5</w:t>
      </w:r>
      <w:r w:rsidRPr="0044008A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Приказу № 5-Д от 18.01.2022г.</w:t>
      </w:r>
      <w:r w:rsidRPr="0044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08A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6. Смывающие и обезвреживающие средства, оставшиеся неиспользованными по </w:t>
      </w:r>
      <w:proofErr w:type="gramStart"/>
      <w:r w:rsidRPr="0044008A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44008A">
        <w:rPr>
          <w:rFonts w:ascii="Times New Roman" w:hAnsi="Times New Roman" w:cs="Times New Roman"/>
          <w:sz w:val="24"/>
          <w:szCs w:val="24"/>
        </w:rPr>
        <w:t xml:space="preserve"> отчетного периода (один месяц), могут быть использованы в следующем месяце при соблюдении их срока годности.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Директор МАОУ «ЦО № 7»</w:t>
      </w:r>
      <w:r w:rsidRPr="0044008A">
        <w:rPr>
          <w:rFonts w:ascii="Times New Roman" w:hAnsi="Times New Roman" w:cs="Times New Roman"/>
          <w:sz w:val="24"/>
          <w:szCs w:val="24"/>
        </w:rPr>
        <w:t xml:space="preserve"> вправе с учетом своего финансовоэкономического положения устанавливать нормы бесплатной выдачи работникам смывающих и обезвреживающих средств, улучшающие по сравнению с типовыми нормами защиту работников от имеющихся на рабочих местах вредных и опасных производственных факторов, особых температурных условий, а также загрязнений.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8. Выдача работникам смывающих и обезвреживающих средств, в том числе иностранного производства, допускается только в случае подтверждения их соответствия государственным нормативным требованиям декларацией о соответствии или сертификатом соответствия, оформленными в порядке, установленном действующим законодательством. Приобретение смывающих и обезвреживающих средств, не имеющих декларации о соответствии или сертификата соответствия либо имеющих декларацию о соответствии или сертификат соответствия, срок действия которых истек, не допускается. 9. При выдаче смывающих и обезвреживающих средств </w:t>
      </w:r>
      <w:r w:rsidR="004B03F0">
        <w:rPr>
          <w:rFonts w:ascii="Times New Roman" w:hAnsi="Times New Roman" w:cs="Times New Roman"/>
          <w:sz w:val="24"/>
          <w:szCs w:val="24"/>
        </w:rPr>
        <w:t xml:space="preserve">заместитель директора по АХЧ и </w:t>
      </w:r>
      <w:r w:rsidRPr="0044008A">
        <w:rPr>
          <w:rFonts w:ascii="Times New Roman" w:hAnsi="Times New Roman" w:cs="Times New Roman"/>
          <w:sz w:val="24"/>
          <w:szCs w:val="24"/>
        </w:rPr>
        <w:t>заведующи</w:t>
      </w:r>
      <w:r w:rsidR="004B03F0">
        <w:rPr>
          <w:rFonts w:ascii="Times New Roman" w:hAnsi="Times New Roman" w:cs="Times New Roman"/>
          <w:sz w:val="24"/>
          <w:szCs w:val="24"/>
        </w:rPr>
        <w:t>е</w:t>
      </w:r>
      <w:r w:rsidRPr="0044008A">
        <w:rPr>
          <w:rFonts w:ascii="Times New Roman" w:hAnsi="Times New Roman" w:cs="Times New Roman"/>
          <w:sz w:val="24"/>
          <w:szCs w:val="24"/>
        </w:rPr>
        <w:t xml:space="preserve"> хозяйством обязан</w:t>
      </w:r>
      <w:r w:rsidR="004B03F0">
        <w:rPr>
          <w:rFonts w:ascii="Times New Roman" w:hAnsi="Times New Roman" w:cs="Times New Roman"/>
          <w:sz w:val="24"/>
          <w:szCs w:val="24"/>
        </w:rPr>
        <w:t>ы</w:t>
      </w:r>
      <w:r w:rsidRPr="0044008A">
        <w:rPr>
          <w:rFonts w:ascii="Times New Roman" w:hAnsi="Times New Roman" w:cs="Times New Roman"/>
          <w:sz w:val="24"/>
          <w:szCs w:val="24"/>
        </w:rPr>
        <w:t xml:space="preserve"> информировать работников о правилах их применения.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lastRenderedPageBreak/>
        <w:t xml:space="preserve">10. Работник обязан применять по назначению и в соответствии со стандартом смывающие и обезвреживающие средства, выданные ему в установленном порядке.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11. Подбор и выдача смывающих и обезвреживающих средств осуществляются на </w:t>
      </w:r>
      <w:proofErr w:type="gramStart"/>
      <w:r w:rsidRPr="0044008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44008A">
        <w:rPr>
          <w:rFonts w:ascii="Times New Roman" w:hAnsi="Times New Roman" w:cs="Times New Roman"/>
          <w:sz w:val="24"/>
          <w:szCs w:val="24"/>
        </w:rPr>
        <w:t xml:space="preserve"> результатов специальной оценки условий труда.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12. Перечень рабочих мест и список работников, для которых необходима выдача смывающих и обезвреживающих средств, составляются специалистом по охране </w:t>
      </w:r>
      <w:proofErr w:type="gramStart"/>
      <w:r w:rsidRPr="0044008A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44008A">
        <w:rPr>
          <w:rFonts w:ascii="Times New Roman" w:hAnsi="Times New Roman" w:cs="Times New Roman"/>
          <w:sz w:val="24"/>
          <w:szCs w:val="24"/>
        </w:rPr>
        <w:t xml:space="preserve"> и утверждается работодателем с учетом мнения выборного органа первичной профсоюзной организации. Указанный перечень рабочих мест и список работников формируются на основании типовых норм и в соответствии с результатами специальной оценки условий труда с учетом особенностей существующего технологического процесса и организации труда, применяемых сырья и материалов.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13. Выдача работникам смывающих и обезвреживающих средств согласно типовым нормам осуществляется заведующим хозяйством.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14. На работах, связанных с легкосмываемыми загрязнениями, для использования в душевых или в помещениях для умывания работникам выдаются очищающие средства в виде твердого туалетного мыла или жидких моющих средств (гель для рук, жидкое туалетное мыло и др.). 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дозаторов с жидким смывающим веществом. Не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порошки и т. п.), каустической содой и др.). 15. При негативном влиянии окружающей среды (наружные и другие работы, связанные с воздействием повышенных или пониженных температур, ветра) работникам выдаются регенерирующие (восстанавливающие) средства (кремы, эмульсии и др.) согласно типовым нормам. Применение указанных средств осуществляется путем их нанесения на открытые чистые участки тела после работы.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16. Выдача работникам жидких смывающих и обезвреживающих средств, расфасованных в упаковки емкостью более 250 мл, может осуществляться посредством применения дозирующих систем, которые размещаются в санитарно-бытовых помещениях. Пополнение или замена емкостей, содержащих смывающие и обезвреживающие средства, осуществляется по мере расходования указанных средств.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>17. Работникам, деятельность которых не связана с легкосмываемыми загрязнениями, в целях соблюдения правил личной гигиены в соответствии с требованиями санитарного законодательства, также обеспечивается наличие смывающих и обезвреживающих сре</w:t>
      </w:r>
      <w:proofErr w:type="gramStart"/>
      <w:r w:rsidRPr="0044008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44008A">
        <w:rPr>
          <w:rFonts w:ascii="Times New Roman" w:hAnsi="Times New Roman" w:cs="Times New Roman"/>
          <w:sz w:val="24"/>
          <w:szCs w:val="24"/>
        </w:rPr>
        <w:t xml:space="preserve">анитарно-бытовых помещениях.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 xml:space="preserve">18. В </w:t>
      </w:r>
      <w:r w:rsidR="004B03F0">
        <w:rPr>
          <w:rFonts w:ascii="Times New Roman" w:hAnsi="Times New Roman" w:cs="Times New Roman"/>
          <w:sz w:val="24"/>
          <w:szCs w:val="24"/>
        </w:rPr>
        <w:t>МАОУ «ЦО № 7»</w:t>
      </w:r>
      <w:r w:rsidRPr="0044008A">
        <w:rPr>
          <w:rFonts w:ascii="Times New Roman" w:hAnsi="Times New Roman" w:cs="Times New Roman"/>
          <w:sz w:val="24"/>
          <w:szCs w:val="24"/>
        </w:rPr>
        <w:t xml:space="preserve"> организован надлежащий учет и контроль за выдачей работникам смывающих и обезвреживающих средств в установленные сроки. Сроки использования смывающих и обезвреживающих средств исчисляются со дня фактической выдачи их работникам и не должны превышать сроков годности, указанных производителем. Выдача работникам смывающих и обезвреживающих средств осуществляется </w:t>
      </w:r>
      <w:r w:rsidR="004B03F0">
        <w:rPr>
          <w:rFonts w:ascii="Times New Roman" w:hAnsi="Times New Roman" w:cs="Times New Roman"/>
          <w:sz w:val="24"/>
          <w:szCs w:val="24"/>
        </w:rPr>
        <w:t xml:space="preserve">заместителем директора по АХЧ и </w:t>
      </w:r>
      <w:r w:rsidRPr="0044008A">
        <w:rPr>
          <w:rFonts w:ascii="Times New Roman" w:hAnsi="Times New Roman" w:cs="Times New Roman"/>
          <w:sz w:val="24"/>
          <w:szCs w:val="24"/>
        </w:rPr>
        <w:t>заведующими хозяйством и фиксируется под подпись в личной карточке учета выдачи смывающих и (или) обезвреживающих средств (Приложение №</w:t>
      </w:r>
      <w:r w:rsidR="004B03F0">
        <w:rPr>
          <w:rFonts w:ascii="Times New Roman" w:hAnsi="Times New Roman" w:cs="Times New Roman"/>
          <w:sz w:val="24"/>
          <w:szCs w:val="24"/>
        </w:rPr>
        <w:t xml:space="preserve"> 6 к приказу № 5-Д от 18.01.2022г.</w:t>
      </w:r>
      <w:r w:rsidRPr="0044008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lastRenderedPageBreak/>
        <w:t xml:space="preserve">19. Хранение выдаваемых работникам смывающих и обезвреживающих средств </w:t>
      </w:r>
      <w:r w:rsidR="004B03F0">
        <w:rPr>
          <w:rFonts w:ascii="Times New Roman" w:hAnsi="Times New Roman" w:cs="Times New Roman"/>
          <w:sz w:val="24"/>
          <w:szCs w:val="24"/>
        </w:rPr>
        <w:t xml:space="preserve">заместитель директора по АХЧ и </w:t>
      </w:r>
      <w:r w:rsidRPr="0044008A">
        <w:rPr>
          <w:rFonts w:ascii="Times New Roman" w:hAnsi="Times New Roman" w:cs="Times New Roman"/>
          <w:sz w:val="24"/>
          <w:szCs w:val="24"/>
        </w:rPr>
        <w:t xml:space="preserve">заведующие хозяйством осуществляют в соответствии с рекомендациями изготовителя. </w:t>
      </w:r>
    </w:p>
    <w:p w:rsidR="004B03F0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>20. Ответственность за своевременную и в полном объеме выдачу работникам смывающих и обезвреживающих сре</w:t>
      </w:r>
      <w:proofErr w:type="gramStart"/>
      <w:r w:rsidRPr="0044008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44008A">
        <w:rPr>
          <w:rFonts w:ascii="Times New Roman" w:hAnsi="Times New Roman" w:cs="Times New Roman"/>
          <w:sz w:val="24"/>
          <w:szCs w:val="24"/>
        </w:rPr>
        <w:t xml:space="preserve">оответствии с типовыми нормами, за организацию контроля правильности их применения работниками, а также за хранение смывающих и (или) обезвреживающих средств возлагается на </w:t>
      </w:r>
      <w:r w:rsidR="004B03F0">
        <w:rPr>
          <w:rFonts w:ascii="Times New Roman" w:hAnsi="Times New Roman" w:cs="Times New Roman"/>
          <w:sz w:val="24"/>
          <w:szCs w:val="24"/>
        </w:rPr>
        <w:t xml:space="preserve">заместителя директора по АХЧ и </w:t>
      </w:r>
      <w:r w:rsidRPr="0044008A">
        <w:rPr>
          <w:rFonts w:ascii="Times New Roman" w:hAnsi="Times New Roman" w:cs="Times New Roman"/>
          <w:sz w:val="24"/>
          <w:szCs w:val="24"/>
        </w:rPr>
        <w:t xml:space="preserve">заведующих хозяйством. Ответственность за контроль выдачи смывающих и обезвреживающих средств возложить на специалиста по охране труда. </w:t>
      </w:r>
    </w:p>
    <w:p w:rsidR="00EE3ADA" w:rsidRPr="0044008A" w:rsidRDefault="0044008A" w:rsidP="004B0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08A">
        <w:rPr>
          <w:rFonts w:ascii="Times New Roman" w:hAnsi="Times New Roman" w:cs="Times New Roman"/>
          <w:sz w:val="24"/>
          <w:szCs w:val="24"/>
        </w:rPr>
        <w:t>21. Государственный надзор и контроль за соблюдением работодателем стандарта осуществляется федеральным органом исполнительной власти, осуществляющим функции надзора и контроля за соблюдением трудового законодательства и иных нормативных правовых актов, содержащих нормы трудового права, и его территориальными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8A">
        <w:rPr>
          <w:rFonts w:ascii="Times New Roman" w:hAnsi="Times New Roman" w:cs="Times New Roman"/>
          <w:sz w:val="24"/>
          <w:szCs w:val="24"/>
        </w:rPr>
        <w:t>(государственными инспекциями труда в субъектах Российской Федерации).</w:t>
      </w:r>
    </w:p>
    <w:sectPr w:rsidR="00EE3ADA" w:rsidRPr="0044008A" w:rsidSect="00EE3AD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45" w:rsidRDefault="00431A45" w:rsidP="0044008A">
      <w:pPr>
        <w:spacing w:after="0" w:line="240" w:lineRule="auto"/>
      </w:pPr>
      <w:r>
        <w:separator/>
      </w:r>
    </w:p>
  </w:endnote>
  <w:endnote w:type="continuationSeparator" w:id="0">
    <w:p w:rsidR="00431A45" w:rsidRDefault="00431A45" w:rsidP="0044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45" w:rsidRDefault="00431A45" w:rsidP="0044008A">
      <w:pPr>
        <w:spacing w:after="0" w:line="240" w:lineRule="auto"/>
      </w:pPr>
      <w:r>
        <w:separator/>
      </w:r>
    </w:p>
  </w:footnote>
  <w:footnote w:type="continuationSeparator" w:id="0">
    <w:p w:rsidR="00431A45" w:rsidRDefault="00431A45" w:rsidP="0044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8A" w:rsidRDefault="0044008A" w:rsidP="0044008A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44008A" w:rsidRPr="0044008A" w:rsidRDefault="0044008A" w:rsidP="0044008A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08A"/>
    <w:rsid w:val="00213FA3"/>
    <w:rsid w:val="00402A9A"/>
    <w:rsid w:val="00431A45"/>
    <w:rsid w:val="0044008A"/>
    <w:rsid w:val="004B03F0"/>
    <w:rsid w:val="00EE3ADA"/>
    <w:rsid w:val="00F9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008A"/>
  </w:style>
  <w:style w:type="paragraph" w:styleId="a5">
    <w:name w:val="footer"/>
    <w:basedOn w:val="a"/>
    <w:link w:val="a6"/>
    <w:uiPriority w:val="99"/>
    <w:semiHidden/>
    <w:unhideWhenUsed/>
    <w:rsid w:val="0044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0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2022-05-17T06:04:00Z</cp:lastPrinted>
  <dcterms:created xsi:type="dcterms:W3CDTF">2022-05-17T03:17:00Z</dcterms:created>
  <dcterms:modified xsi:type="dcterms:W3CDTF">2022-05-17T06:06:00Z</dcterms:modified>
</cp:coreProperties>
</file>